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F8" w:rsidRPr="00D616F8" w:rsidRDefault="00D616F8" w:rsidP="00D616F8">
      <w:pPr>
        <w:pStyle w:val="Overskrift"/>
        <w:jc w:val="center"/>
        <w:rPr>
          <w:sz w:val="52"/>
          <w:szCs w:val="52"/>
        </w:rPr>
      </w:pPr>
      <w:r w:rsidRPr="00D616F8">
        <w:rPr>
          <w:sz w:val="52"/>
          <w:szCs w:val="52"/>
        </w:rPr>
        <w:t>Vinter- og renholdelsesregulativ</w:t>
      </w:r>
    </w:p>
    <w:p w:rsidR="00D616F8" w:rsidRDefault="00D616F8" w:rsidP="00096A28">
      <w:pPr>
        <w:pStyle w:val="Overskrift"/>
      </w:pPr>
      <w:r w:rsidRPr="00D616F8">
        <w:rPr>
          <w:noProof/>
          <w:lang w:eastAsia="da-DK"/>
        </w:rPr>
        <w:drawing>
          <wp:inline distT="0" distB="0" distL="0" distR="0">
            <wp:extent cx="6120130" cy="3718507"/>
            <wp:effectExtent l="19050" t="0" r="0" b="0"/>
            <wp:docPr id="2" name="Billede 1" descr="http://vejen.dk/CropUp/mainimagesmall/media/1003328/Sneryd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jen.dk/CropUp/mainimagesmall/media/1003328/Snerydning.jpg"/>
                    <pic:cNvPicPr>
                      <a:picLocks noChangeAspect="1" noChangeArrowheads="1"/>
                    </pic:cNvPicPr>
                  </pic:nvPicPr>
                  <pic:blipFill>
                    <a:blip r:embed="rId8" cstate="print"/>
                    <a:srcRect/>
                    <a:stretch>
                      <a:fillRect/>
                    </a:stretch>
                  </pic:blipFill>
                  <pic:spPr bwMode="auto">
                    <a:xfrm>
                      <a:off x="0" y="0"/>
                      <a:ext cx="6120130" cy="3718507"/>
                    </a:xfrm>
                    <a:prstGeom prst="rect">
                      <a:avLst/>
                    </a:prstGeom>
                    <a:noFill/>
                    <a:ln w="9525">
                      <a:noFill/>
                      <a:miter lim="800000"/>
                      <a:headEnd/>
                      <a:tailEnd/>
                    </a:ln>
                  </pic:spPr>
                </pic:pic>
              </a:graphicData>
            </a:graphic>
          </wp:inline>
        </w:drawing>
      </w:r>
    </w:p>
    <w:p w:rsidR="00D616F8" w:rsidRDefault="00D616F8" w:rsidP="00096A28">
      <w:pPr>
        <w:pStyle w:val="Overskrift"/>
        <w:rPr>
          <w:noProof/>
          <w:color w:val="0000FF"/>
          <w:lang w:eastAsia="da-DK"/>
        </w:rPr>
      </w:pPr>
      <w:r>
        <w:rPr>
          <w:noProof/>
          <w:color w:val="0000FF"/>
          <w:lang w:eastAsia="da-DK"/>
        </w:rPr>
        <w:drawing>
          <wp:inline distT="0" distB="0" distL="0" distR="0">
            <wp:extent cx="5106670" cy="735965"/>
            <wp:effectExtent l="19050" t="0" r="0" b="0"/>
            <wp:docPr id="7" name="Billede 7" descr="http://www.fredericia.dk/SiteCollectionImages/Autosignaturen/Falogo536x77.gif">
              <a:hlinkClick xmlns:a="http://schemas.openxmlformats.org/drawingml/2006/main" r:id="rId9" tooltip="&quot;Log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dericia.dk/SiteCollectionImages/Autosignaturen/Falogo536x77.gif"/>
                    <pic:cNvPicPr>
                      <a:picLocks noChangeAspect="1" noChangeArrowheads="1"/>
                    </pic:cNvPicPr>
                  </pic:nvPicPr>
                  <pic:blipFill>
                    <a:blip r:embed="rId10" r:link="rId11" cstate="print"/>
                    <a:srcRect/>
                    <a:stretch>
                      <a:fillRect/>
                    </a:stretch>
                  </pic:blipFill>
                  <pic:spPr bwMode="auto">
                    <a:xfrm>
                      <a:off x="0" y="0"/>
                      <a:ext cx="5106670" cy="735965"/>
                    </a:xfrm>
                    <a:prstGeom prst="rect">
                      <a:avLst/>
                    </a:prstGeom>
                    <a:noFill/>
                    <a:ln w="9525">
                      <a:noFill/>
                      <a:miter lim="800000"/>
                      <a:headEnd/>
                      <a:tailEnd/>
                    </a:ln>
                  </pic:spPr>
                </pic:pic>
              </a:graphicData>
            </a:graphic>
          </wp:inline>
        </w:drawing>
      </w:r>
    </w:p>
    <w:p w:rsidR="00D616F8" w:rsidRDefault="00D616F8" w:rsidP="00096A28">
      <w:pPr>
        <w:pStyle w:val="Overskrift"/>
        <w:rPr>
          <w:noProof/>
          <w:color w:val="0000FF"/>
          <w:lang w:eastAsia="da-DK"/>
        </w:rPr>
      </w:pPr>
      <w:r>
        <w:rPr>
          <w:noProof/>
          <w:color w:val="0000FF"/>
          <w:lang w:eastAsia="da-DK"/>
        </w:rPr>
        <w:t>Oktober 2015</w:t>
      </w:r>
    </w:p>
    <w:p w:rsidR="00D616F8" w:rsidRDefault="00D616F8" w:rsidP="00096A28">
      <w:pPr>
        <w:pStyle w:val="Overskrift"/>
      </w:pPr>
    </w:p>
    <w:p w:rsidR="009113E8" w:rsidRDefault="009113E8" w:rsidP="00096A28"/>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EB058F" w:rsidRDefault="00EB058F">
      <w:pPr>
        <w:pStyle w:val="Indholdsfortegnelse1"/>
      </w:pPr>
    </w:p>
    <w:p w:rsidR="00EB058F" w:rsidRPr="00EB058F" w:rsidRDefault="009C1D41">
      <w:pPr>
        <w:pStyle w:val="Indholdsfortegnelse1"/>
        <w:rPr>
          <w:rFonts w:asciiTheme="minorHAnsi" w:eastAsiaTheme="minorEastAsia" w:hAnsiTheme="minorHAnsi" w:cstheme="minorBidi"/>
          <w:caps w:val="0"/>
          <w:noProof/>
          <w:sz w:val="24"/>
          <w:lang w:eastAsia="da-DK"/>
        </w:rPr>
      </w:pPr>
      <w:r w:rsidRPr="009C1D41">
        <w:fldChar w:fldCharType="begin"/>
      </w:r>
      <w:r w:rsidR="00EB4690">
        <w:instrText xml:space="preserve"> TOC \o "1-3" \h \z \u </w:instrText>
      </w:r>
      <w:r w:rsidRPr="009C1D41">
        <w:fldChar w:fldCharType="separate"/>
      </w:r>
      <w:hyperlink w:anchor="_Toc428273070" w:history="1">
        <w:r w:rsidR="00EB058F" w:rsidRPr="00EB058F">
          <w:rPr>
            <w:rStyle w:val="Hyperlink"/>
            <w:noProof/>
            <w:sz w:val="24"/>
          </w:rPr>
          <w:t>1   ALMENT</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_Toc428273070 \h </w:instrText>
        </w:r>
        <w:r w:rsidRPr="00EB058F">
          <w:rPr>
            <w:noProof/>
            <w:webHidden/>
            <w:sz w:val="24"/>
          </w:rPr>
        </w:r>
        <w:r w:rsidRPr="00EB058F">
          <w:rPr>
            <w:noProof/>
            <w:webHidden/>
            <w:sz w:val="24"/>
          </w:rPr>
          <w:fldChar w:fldCharType="separate"/>
        </w:r>
        <w:r w:rsidR="002972B0">
          <w:rPr>
            <w:noProof/>
            <w:webHidden/>
            <w:sz w:val="24"/>
          </w:rPr>
          <w:t>3</w:t>
        </w:r>
        <w:r w:rsidRPr="00EB058F">
          <w:rPr>
            <w:noProof/>
            <w:webHidden/>
            <w:sz w:val="24"/>
          </w:rPr>
          <w:fldChar w:fldCharType="end"/>
        </w:r>
      </w:hyperlink>
    </w:p>
    <w:p w:rsidR="00EB058F" w:rsidRPr="00EB058F" w:rsidRDefault="009C1D41">
      <w:pPr>
        <w:pStyle w:val="Indholdsfortegnelse1"/>
        <w:rPr>
          <w:rFonts w:asciiTheme="minorHAnsi" w:eastAsiaTheme="minorEastAsia" w:hAnsiTheme="minorHAnsi" w:cstheme="minorBidi"/>
          <w:caps w:val="0"/>
          <w:noProof/>
          <w:sz w:val="24"/>
          <w:lang w:eastAsia="da-DK"/>
        </w:rPr>
      </w:pPr>
      <w:hyperlink w:anchor="_Toc428273071" w:history="1">
        <w:r w:rsidR="00EB058F" w:rsidRPr="00EB058F">
          <w:rPr>
            <w:rStyle w:val="Hyperlink"/>
            <w:noProof/>
            <w:sz w:val="24"/>
          </w:rPr>
          <w:t>2    KOMMUNENS PLIGTER – KOMMUNEVEJE OG OFFENTLIGE STIER MV.</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_Toc428273071 \h </w:instrText>
        </w:r>
        <w:r w:rsidRPr="00EB058F">
          <w:rPr>
            <w:noProof/>
            <w:webHidden/>
            <w:sz w:val="24"/>
          </w:rPr>
        </w:r>
        <w:r w:rsidRPr="00EB058F">
          <w:rPr>
            <w:noProof/>
            <w:webHidden/>
            <w:sz w:val="24"/>
          </w:rPr>
          <w:fldChar w:fldCharType="separate"/>
        </w:r>
        <w:r w:rsidR="002972B0">
          <w:rPr>
            <w:noProof/>
            <w:webHidden/>
            <w:sz w:val="24"/>
          </w:rPr>
          <w:t>4</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2" w:history="1">
        <w:r w:rsidR="00EB058F" w:rsidRPr="00EB058F">
          <w:rPr>
            <w:rStyle w:val="Hyperlink"/>
            <w:noProof/>
            <w:sz w:val="24"/>
          </w:rPr>
          <w:t>2.1  Snerydning</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_Toc428273072 \h </w:instrText>
        </w:r>
        <w:r w:rsidRPr="00EB058F">
          <w:rPr>
            <w:noProof/>
            <w:webHidden/>
            <w:sz w:val="24"/>
          </w:rPr>
        </w:r>
        <w:r w:rsidRPr="00EB058F">
          <w:rPr>
            <w:noProof/>
            <w:webHidden/>
            <w:sz w:val="24"/>
          </w:rPr>
          <w:fldChar w:fldCharType="separate"/>
        </w:r>
        <w:r w:rsidR="002972B0">
          <w:rPr>
            <w:noProof/>
            <w:webHidden/>
            <w:sz w:val="24"/>
          </w:rPr>
          <w:t>4</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3" w:history="1">
        <w:r w:rsidR="00EB058F" w:rsidRPr="00EB058F">
          <w:rPr>
            <w:rStyle w:val="Hyperlink"/>
            <w:noProof/>
            <w:sz w:val="24"/>
          </w:rPr>
          <w:t>2.2  Glatførebekæmpelse</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_Toc428273073 \h </w:instrText>
        </w:r>
        <w:r w:rsidRPr="00EB058F">
          <w:rPr>
            <w:noProof/>
            <w:webHidden/>
            <w:sz w:val="24"/>
          </w:rPr>
        </w:r>
        <w:r w:rsidRPr="00EB058F">
          <w:rPr>
            <w:noProof/>
            <w:webHidden/>
            <w:sz w:val="24"/>
          </w:rPr>
          <w:fldChar w:fldCharType="separate"/>
        </w:r>
        <w:r w:rsidR="002972B0">
          <w:rPr>
            <w:noProof/>
            <w:webHidden/>
            <w:sz w:val="24"/>
          </w:rPr>
          <w:t>5</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4" w:history="1">
        <w:r w:rsidR="00EB058F" w:rsidRPr="00EB058F">
          <w:rPr>
            <w:rStyle w:val="Hyperlink"/>
            <w:noProof/>
            <w:sz w:val="24"/>
          </w:rPr>
          <w:t>2.3  Renholdelse</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_Toc428273074 \h </w:instrText>
        </w:r>
        <w:r w:rsidRPr="00EB058F">
          <w:rPr>
            <w:noProof/>
            <w:webHidden/>
            <w:sz w:val="24"/>
          </w:rPr>
        </w:r>
        <w:r w:rsidRPr="00EB058F">
          <w:rPr>
            <w:noProof/>
            <w:webHidden/>
            <w:sz w:val="24"/>
          </w:rPr>
          <w:fldChar w:fldCharType="separate"/>
        </w:r>
        <w:r w:rsidR="002972B0">
          <w:rPr>
            <w:noProof/>
            <w:webHidden/>
            <w:sz w:val="24"/>
          </w:rPr>
          <w:t>5</w:t>
        </w:r>
        <w:r w:rsidRPr="00EB058F">
          <w:rPr>
            <w:noProof/>
            <w:webHidden/>
            <w:sz w:val="24"/>
          </w:rPr>
          <w:fldChar w:fldCharType="end"/>
        </w:r>
      </w:hyperlink>
    </w:p>
    <w:p w:rsidR="00EB058F" w:rsidRPr="00EB058F" w:rsidRDefault="009C1D41">
      <w:pPr>
        <w:pStyle w:val="Indholdsfortegnelse1"/>
        <w:rPr>
          <w:rFonts w:asciiTheme="minorHAnsi" w:eastAsiaTheme="minorEastAsia" w:hAnsiTheme="minorHAnsi" w:cstheme="minorBidi"/>
          <w:caps w:val="0"/>
          <w:noProof/>
          <w:sz w:val="24"/>
          <w:lang w:eastAsia="da-DK"/>
        </w:rPr>
      </w:pPr>
      <w:hyperlink w:anchor="_Toc428273075" w:history="1">
        <w:r w:rsidR="00EB058F" w:rsidRPr="00EB058F">
          <w:rPr>
            <w:rStyle w:val="Hyperlink"/>
            <w:noProof/>
            <w:sz w:val="24"/>
          </w:rPr>
          <w:t>3    GRUNDEJERNES PLIGTER – OFFENTLIGE FORTOVE OG STIER.</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_Toc428273075 \h </w:instrText>
        </w:r>
        <w:r w:rsidRPr="00EB058F">
          <w:rPr>
            <w:noProof/>
            <w:webHidden/>
            <w:sz w:val="24"/>
          </w:rPr>
        </w:r>
        <w:r w:rsidRPr="00EB058F">
          <w:rPr>
            <w:noProof/>
            <w:webHidden/>
            <w:sz w:val="24"/>
          </w:rPr>
          <w:fldChar w:fldCharType="separate"/>
        </w:r>
        <w:r w:rsidR="002972B0">
          <w:rPr>
            <w:noProof/>
            <w:webHidden/>
            <w:sz w:val="24"/>
          </w:rPr>
          <w:t>5</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6" w:history="1">
        <w:r w:rsidR="00EB058F" w:rsidRPr="00EB058F">
          <w:rPr>
            <w:rStyle w:val="Hyperlink"/>
            <w:noProof/>
            <w:sz w:val="24"/>
          </w:rPr>
          <w:t>3.1   Snerydning</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_Toc428273076 \h </w:instrText>
        </w:r>
        <w:r w:rsidRPr="00EB058F">
          <w:rPr>
            <w:noProof/>
            <w:webHidden/>
            <w:sz w:val="24"/>
          </w:rPr>
        </w:r>
        <w:r w:rsidRPr="00EB058F">
          <w:rPr>
            <w:noProof/>
            <w:webHidden/>
            <w:sz w:val="24"/>
          </w:rPr>
          <w:fldChar w:fldCharType="separate"/>
        </w:r>
        <w:r w:rsidR="002972B0">
          <w:rPr>
            <w:noProof/>
            <w:webHidden/>
            <w:sz w:val="24"/>
          </w:rPr>
          <w:t>7</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7" w:history="1">
        <w:r w:rsidR="00EB058F" w:rsidRPr="00EB058F">
          <w:rPr>
            <w:rStyle w:val="Hyperlink"/>
            <w:noProof/>
            <w:sz w:val="24"/>
          </w:rPr>
          <w:t>3.2   Glatførebekæmpelse</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_Toc428273077 \h </w:instrText>
        </w:r>
        <w:r w:rsidRPr="00EB058F">
          <w:rPr>
            <w:noProof/>
            <w:webHidden/>
            <w:sz w:val="24"/>
          </w:rPr>
        </w:r>
        <w:r w:rsidRPr="00EB058F">
          <w:rPr>
            <w:noProof/>
            <w:webHidden/>
            <w:sz w:val="24"/>
          </w:rPr>
          <w:fldChar w:fldCharType="separate"/>
        </w:r>
        <w:r w:rsidR="002972B0">
          <w:rPr>
            <w:noProof/>
            <w:webHidden/>
            <w:sz w:val="24"/>
          </w:rPr>
          <w:t>7</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78" w:history="1">
        <w:r w:rsidR="00EB058F" w:rsidRPr="00EB058F">
          <w:rPr>
            <w:rStyle w:val="Hyperlink"/>
            <w:rFonts w:eastAsiaTheme="minorHAnsi"/>
            <w:noProof/>
            <w:sz w:val="24"/>
          </w:rPr>
          <w:t>3.3   Renholdelse</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_Toc428273078 \h </w:instrText>
        </w:r>
        <w:r w:rsidRPr="00EB058F">
          <w:rPr>
            <w:noProof/>
            <w:webHidden/>
            <w:sz w:val="24"/>
          </w:rPr>
        </w:r>
        <w:r w:rsidRPr="00EB058F">
          <w:rPr>
            <w:noProof/>
            <w:webHidden/>
            <w:sz w:val="24"/>
          </w:rPr>
          <w:fldChar w:fldCharType="separate"/>
        </w:r>
        <w:r w:rsidR="002972B0">
          <w:rPr>
            <w:noProof/>
            <w:webHidden/>
            <w:sz w:val="24"/>
          </w:rPr>
          <w:t>7</w:t>
        </w:r>
        <w:r w:rsidRPr="00EB058F">
          <w:rPr>
            <w:noProof/>
            <w:webHidden/>
            <w:sz w:val="24"/>
          </w:rPr>
          <w:fldChar w:fldCharType="end"/>
        </w:r>
      </w:hyperlink>
    </w:p>
    <w:p w:rsidR="00EB058F" w:rsidRPr="00EB058F" w:rsidRDefault="009C1D41">
      <w:pPr>
        <w:pStyle w:val="Indholdsfortegnelse1"/>
        <w:rPr>
          <w:rFonts w:asciiTheme="minorHAnsi" w:eastAsiaTheme="minorEastAsia" w:hAnsiTheme="minorHAnsi" w:cstheme="minorBidi"/>
          <w:caps w:val="0"/>
          <w:noProof/>
          <w:sz w:val="24"/>
          <w:lang w:eastAsia="da-DK"/>
        </w:rPr>
      </w:pPr>
      <w:hyperlink w:anchor="_Toc428273079" w:history="1">
        <w:r w:rsidR="00EB058F" w:rsidRPr="00EB058F">
          <w:rPr>
            <w:rStyle w:val="Hyperlink"/>
            <w:noProof/>
            <w:sz w:val="24"/>
          </w:rPr>
          <w:t>4   GRUNDEJERNES PLIGTER – PRIVATE FÆLLESVEJE OG -STIER</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_Toc428273079 \h </w:instrText>
        </w:r>
        <w:r w:rsidRPr="00EB058F">
          <w:rPr>
            <w:noProof/>
            <w:webHidden/>
            <w:sz w:val="24"/>
          </w:rPr>
        </w:r>
        <w:r w:rsidRPr="00EB058F">
          <w:rPr>
            <w:noProof/>
            <w:webHidden/>
            <w:sz w:val="24"/>
          </w:rPr>
          <w:fldChar w:fldCharType="separate"/>
        </w:r>
        <w:r w:rsidR="002972B0">
          <w:rPr>
            <w:noProof/>
            <w:webHidden/>
            <w:sz w:val="24"/>
          </w:rPr>
          <w:t>8</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80" w:history="1">
        <w:r w:rsidR="00EB058F" w:rsidRPr="00EB058F">
          <w:rPr>
            <w:rStyle w:val="Hyperlink"/>
            <w:noProof/>
            <w:sz w:val="24"/>
          </w:rPr>
          <w:t>4.1  Private fællesveje og –stier</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_Toc428273080 \h </w:instrText>
        </w:r>
        <w:r w:rsidRPr="00EB058F">
          <w:rPr>
            <w:noProof/>
            <w:webHidden/>
            <w:sz w:val="24"/>
          </w:rPr>
        </w:r>
        <w:r w:rsidRPr="00EB058F">
          <w:rPr>
            <w:noProof/>
            <w:webHidden/>
            <w:sz w:val="24"/>
          </w:rPr>
          <w:fldChar w:fldCharType="separate"/>
        </w:r>
        <w:r w:rsidR="002972B0">
          <w:rPr>
            <w:noProof/>
            <w:webHidden/>
            <w:sz w:val="24"/>
          </w:rPr>
          <w:t>8</w:t>
        </w:r>
        <w:r w:rsidRPr="00EB058F">
          <w:rPr>
            <w:noProof/>
            <w:webHidden/>
            <w:sz w:val="24"/>
          </w:rPr>
          <w:fldChar w:fldCharType="end"/>
        </w:r>
      </w:hyperlink>
    </w:p>
    <w:p w:rsidR="00EB058F" w:rsidRPr="00EB058F" w:rsidRDefault="009C1D41">
      <w:pPr>
        <w:pStyle w:val="Indholdsfortegnelse2"/>
        <w:rPr>
          <w:rFonts w:asciiTheme="minorHAnsi" w:eastAsiaTheme="minorEastAsia" w:hAnsiTheme="minorHAnsi" w:cstheme="minorBidi"/>
          <w:noProof/>
          <w:sz w:val="24"/>
          <w:lang w:eastAsia="da-DK"/>
        </w:rPr>
      </w:pPr>
      <w:hyperlink w:anchor="_Toc428273081" w:history="1">
        <w:r w:rsidR="00EB058F" w:rsidRPr="00EB058F">
          <w:rPr>
            <w:rStyle w:val="Hyperlink"/>
            <w:noProof/>
            <w:sz w:val="24"/>
          </w:rPr>
          <w:t>4.2  Nærmere bestemmelser om udførelsen</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_Toc428273081 \h </w:instrText>
        </w:r>
        <w:r w:rsidRPr="00EB058F">
          <w:rPr>
            <w:noProof/>
            <w:webHidden/>
            <w:sz w:val="24"/>
          </w:rPr>
        </w:r>
        <w:r w:rsidRPr="00EB058F">
          <w:rPr>
            <w:noProof/>
            <w:webHidden/>
            <w:sz w:val="24"/>
          </w:rPr>
          <w:fldChar w:fldCharType="separate"/>
        </w:r>
        <w:r w:rsidR="002972B0">
          <w:rPr>
            <w:noProof/>
            <w:webHidden/>
            <w:sz w:val="24"/>
          </w:rPr>
          <w:t>8</w:t>
        </w:r>
        <w:r w:rsidRPr="00EB058F">
          <w:rPr>
            <w:noProof/>
            <w:webHidden/>
            <w:sz w:val="24"/>
          </w:rPr>
          <w:fldChar w:fldCharType="end"/>
        </w:r>
      </w:hyperlink>
    </w:p>
    <w:p w:rsidR="00EB058F" w:rsidRPr="00EB058F" w:rsidRDefault="009C1D41">
      <w:pPr>
        <w:pStyle w:val="Indholdsfortegnelse1"/>
        <w:rPr>
          <w:rFonts w:asciiTheme="minorHAnsi" w:eastAsiaTheme="minorEastAsia" w:hAnsiTheme="minorHAnsi" w:cstheme="minorBidi"/>
          <w:caps w:val="0"/>
          <w:noProof/>
          <w:sz w:val="24"/>
          <w:lang w:eastAsia="da-DK"/>
        </w:rPr>
      </w:pPr>
      <w:hyperlink w:anchor="_Toc428273082" w:history="1">
        <w:r w:rsidR="00EB058F" w:rsidRPr="00EB058F">
          <w:rPr>
            <w:rStyle w:val="Hyperlink"/>
            <w:noProof/>
            <w:sz w:val="24"/>
          </w:rPr>
          <w:t>5   TILSYN OG REGLER FOR GRUNDEJERPLIGTER MV.</w:t>
        </w:r>
        <w:r w:rsidR="00EB058F" w:rsidRPr="00EB058F">
          <w:rPr>
            <w:noProof/>
            <w:webHidden/>
            <w:sz w:val="24"/>
          </w:rPr>
          <w:tab/>
        </w:r>
        <w:r w:rsidRPr="00EB058F">
          <w:rPr>
            <w:noProof/>
            <w:webHidden/>
            <w:sz w:val="24"/>
          </w:rPr>
          <w:fldChar w:fldCharType="begin"/>
        </w:r>
        <w:r w:rsidR="00EB058F" w:rsidRPr="00EB058F">
          <w:rPr>
            <w:noProof/>
            <w:webHidden/>
            <w:sz w:val="24"/>
          </w:rPr>
          <w:instrText xml:space="preserve"> PAGEREF _Toc428273082 \h </w:instrText>
        </w:r>
        <w:r w:rsidRPr="00EB058F">
          <w:rPr>
            <w:noProof/>
            <w:webHidden/>
            <w:sz w:val="24"/>
          </w:rPr>
        </w:r>
        <w:r w:rsidRPr="00EB058F">
          <w:rPr>
            <w:noProof/>
            <w:webHidden/>
            <w:sz w:val="24"/>
          </w:rPr>
          <w:fldChar w:fldCharType="separate"/>
        </w:r>
        <w:r w:rsidR="002972B0">
          <w:rPr>
            <w:noProof/>
            <w:webHidden/>
            <w:sz w:val="24"/>
          </w:rPr>
          <w:t>9</w:t>
        </w:r>
        <w:r w:rsidRPr="00EB058F">
          <w:rPr>
            <w:noProof/>
            <w:webHidden/>
            <w:sz w:val="24"/>
          </w:rPr>
          <w:fldChar w:fldCharType="end"/>
        </w:r>
      </w:hyperlink>
    </w:p>
    <w:p w:rsidR="00EB4690" w:rsidRDefault="009C1D41" w:rsidP="00096A28">
      <w:r>
        <w:fldChar w:fldCharType="end"/>
      </w:r>
    </w:p>
    <w:p w:rsidR="009B1C2E" w:rsidRPr="009B1C2E" w:rsidRDefault="002972B0" w:rsidP="00096A28">
      <w:pPr>
        <w:rPr>
          <w:sz w:val="24"/>
        </w:rPr>
      </w:pPr>
      <w:r>
        <w:rPr>
          <w:sz w:val="24"/>
        </w:rPr>
        <w:t>Bilag A</w:t>
      </w:r>
      <w:r>
        <w:rPr>
          <w:sz w:val="24"/>
        </w:rPr>
        <w:tab/>
      </w:r>
      <w:r>
        <w:rPr>
          <w:sz w:val="24"/>
        </w:rPr>
        <w:tab/>
      </w:r>
      <w:r>
        <w:rPr>
          <w:sz w:val="24"/>
        </w:rPr>
        <w:tab/>
      </w:r>
      <w:r>
        <w:rPr>
          <w:sz w:val="24"/>
        </w:rPr>
        <w:tab/>
      </w:r>
      <w:r>
        <w:rPr>
          <w:sz w:val="24"/>
        </w:rPr>
        <w:tab/>
      </w:r>
      <w:r>
        <w:rPr>
          <w:sz w:val="24"/>
        </w:rPr>
        <w:tab/>
        <w:t xml:space="preserve">        10</w:t>
      </w:r>
    </w:p>
    <w:p w:rsidR="0011710B" w:rsidRDefault="009B1C2E" w:rsidP="00096A28">
      <w:r w:rsidRPr="009B1C2E">
        <w:rPr>
          <w:sz w:val="24"/>
        </w:rPr>
        <w:t>Bilag B</w:t>
      </w:r>
      <w:r w:rsidRPr="009B1C2E">
        <w:rPr>
          <w:sz w:val="24"/>
        </w:rPr>
        <w:tab/>
      </w:r>
      <w:r w:rsidRPr="009B1C2E">
        <w:rPr>
          <w:sz w:val="24"/>
        </w:rPr>
        <w:tab/>
      </w:r>
      <w:r w:rsidRPr="009B1C2E">
        <w:rPr>
          <w:sz w:val="24"/>
        </w:rPr>
        <w:tab/>
      </w:r>
      <w:r w:rsidRPr="009B1C2E">
        <w:rPr>
          <w:sz w:val="24"/>
        </w:rPr>
        <w:tab/>
      </w:r>
      <w:r w:rsidRPr="009B1C2E">
        <w:rPr>
          <w:sz w:val="24"/>
        </w:rPr>
        <w:tab/>
      </w:r>
      <w:r w:rsidRPr="009B1C2E">
        <w:rPr>
          <w:sz w:val="24"/>
        </w:rPr>
        <w:tab/>
        <w:t xml:space="preserve">        </w:t>
      </w:r>
      <w:r w:rsidR="002972B0">
        <w:rPr>
          <w:sz w:val="24"/>
        </w:rPr>
        <w:t>13</w:t>
      </w:r>
      <w:r w:rsidR="0011710B">
        <w:tab/>
      </w:r>
    </w:p>
    <w:p w:rsidR="00EB4690" w:rsidRDefault="00EB4690" w:rsidP="00096A28"/>
    <w:p w:rsidR="00EB4690" w:rsidRDefault="00EB4690" w:rsidP="00096A28"/>
    <w:p w:rsidR="00EB4690" w:rsidRDefault="00EB4690" w:rsidP="00096A28"/>
    <w:p w:rsidR="00EB4690" w:rsidRDefault="00EB4690" w:rsidP="00096A28"/>
    <w:p w:rsidR="00EB4690" w:rsidRDefault="00EB4690" w:rsidP="00096A28"/>
    <w:p w:rsidR="0047192E" w:rsidRDefault="0047192E" w:rsidP="00096A28"/>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47192E" w:rsidRPr="004F2E92" w:rsidTr="00FF015D">
        <w:tc>
          <w:tcPr>
            <w:tcW w:w="8505" w:type="dxa"/>
            <w:tcBorders>
              <w:top w:val="nil"/>
              <w:left w:val="nil"/>
              <w:bottom w:val="nil"/>
              <w:right w:val="nil"/>
            </w:tcBorders>
            <w:shd w:val="clear" w:color="auto" w:fill="auto"/>
          </w:tcPr>
          <w:p w:rsidR="0047192E" w:rsidRDefault="0047192E" w:rsidP="0047192E">
            <w:pPr>
              <w:pStyle w:val="Overskrift1"/>
              <w:keepNext w:val="0"/>
              <w:keepLines w:val="0"/>
              <w:tabs>
                <w:tab w:val="num" w:pos="397"/>
              </w:tabs>
              <w:spacing w:before="660" w:after="260" w:line="400" w:lineRule="atLeast"/>
              <w:ind w:left="397" w:hanging="397"/>
            </w:pPr>
            <w:bookmarkStart w:id="0" w:name="_Toc291766490"/>
            <w:bookmarkStart w:id="1" w:name="_Toc296517920"/>
            <w:bookmarkStart w:id="2" w:name="_Toc296518009"/>
            <w:bookmarkStart w:id="3" w:name="_Toc296518243"/>
            <w:bookmarkStart w:id="4" w:name="_Toc296519470"/>
            <w:bookmarkStart w:id="5" w:name="_Toc296953959"/>
            <w:bookmarkStart w:id="6" w:name="_Toc297031916"/>
          </w:p>
          <w:p w:rsidR="0047192E" w:rsidRDefault="0047192E" w:rsidP="0047192E">
            <w:pPr>
              <w:pStyle w:val="Overskrift1"/>
              <w:keepNext w:val="0"/>
              <w:keepLines w:val="0"/>
              <w:tabs>
                <w:tab w:val="num" w:pos="397"/>
              </w:tabs>
              <w:spacing w:before="660" w:after="260" w:line="400" w:lineRule="atLeast"/>
              <w:ind w:left="397" w:hanging="397"/>
            </w:pPr>
          </w:p>
          <w:p w:rsidR="0004201B" w:rsidRDefault="0004201B" w:rsidP="0047192E">
            <w:pPr>
              <w:pStyle w:val="Overskrift1"/>
              <w:keepNext w:val="0"/>
              <w:keepLines w:val="0"/>
              <w:tabs>
                <w:tab w:val="num" w:pos="397"/>
              </w:tabs>
              <w:spacing w:before="660" w:after="260" w:line="400" w:lineRule="atLeast"/>
              <w:ind w:left="397" w:hanging="397"/>
            </w:pPr>
            <w:bookmarkStart w:id="7" w:name="_Toc426699787"/>
          </w:p>
          <w:p w:rsidR="0004201B" w:rsidRDefault="0004201B" w:rsidP="0047192E">
            <w:pPr>
              <w:pStyle w:val="Overskrift1"/>
              <w:keepNext w:val="0"/>
              <w:keepLines w:val="0"/>
              <w:tabs>
                <w:tab w:val="num" w:pos="397"/>
              </w:tabs>
              <w:spacing w:before="660" w:after="260" w:line="400" w:lineRule="atLeast"/>
              <w:ind w:left="397" w:hanging="397"/>
            </w:pPr>
          </w:p>
          <w:p w:rsidR="0047192E" w:rsidRPr="004F2E92" w:rsidRDefault="0047192E" w:rsidP="0047192E">
            <w:pPr>
              <w:pStyle w:val="Overskrift1"/>
              <w:keepNext w:val="0"/>
              <w:keepLines w:val="0"/>
              <w:tabs>
                <w:tab w:val="num" w:pos="397"/>
              </w:tabs>
              <w:spacing w:before="660" w:after="260" w:line="400" w:lineRule="atLeast"/>
              <w:ind w:left="397" w:hanging="397"/>
            </w:pPr>
            <w:bookmarkStart w:id="8" w:name="_Toc428273070"/>
            <w:proofErr w:type="gramStart"/>
            <w:r>
              <w:t xml:space="preserve">1  </w:t>
            </w:r>
            <w:r w:rsidR="00121D35">
              <w:t xml:space="preserve"> </w:t>
            </w:r>
            <w:r w:rsidRPr="004F2E92">
              <w:t>ALMENT</w:t>
            </w:r>
            <w:bookmarkEnd w:id="0"/>
            <w:bookmarkEnd w:id="1"/>
            <w:bookmarkEnd w:id="2"/>
            <w:bookmarkEnd w:id="3"/>
            <w:bookmarkEnd w:id="4"/>
            <w:bookmarkEnd w:id="5"/>
            <w:bookmarkEnd w:id="6"/>
            <w:bookmarkEnd w:id="7"/>
            <w:bookmarkEnd w:id="8"/>
            <w:proofErr w:type="gramEnd"/>
          </w:p>
        </w:tc>
      </w:tr>
      <w:tr w:rsidR="0047192E" w:rsidRPr="004F2E92" w:rsidTr="00FF015D">
        <w:tc>
          <w:tcPr>
            <w:tcW w:w="8505" w:type="dxa"/>
            <w:tcBorders>
              <w:top w:val="nil"/>
              <w:left w:val="nil"/>
              <w:bottom w:val="nil"/>
              <w:right w:val="nil"/>
            </w:tcBorders>
            <w:shd w:val="clear" w:color="auto" w:fill="auto"/>
          </w:tcPr>
          <w:p w:rsidR="0047192E" w:rsidRPr="00594488" w:rsidRDefault="0047192E" w:rsidP="008F4BCB">
            <w:pPr>
              <w:spacing w:line="240" w:lineRule="exact"/>
              <w:rPr>
                <w:rFonts w:cs="Calibri"/>
                <w:color w:val="000000"/>
                <w:szCs w:val="21"/>
              </w:rPr>
            </w:pPr>
            <w:r w:rsidRPr="00594488">
              <w:rPr>
                <w:rFonts w:cs="Calibri"/>
                <w:color w:val="000000"/>
                <w:szCs w:val="21"/>
              </w:rPr>
              <w:lastRenderedPageBreak/>
              <w:t>I henhold til "</w:t>
            </w:r>
            <w:hyperlink r:id="rId12" w:history="1">
              <w:r w:rsidRPr="007C25F6">
                <w:rPr>
                  <w:rStyle w:val="Hyperlink"/>
                  <w:rFonts w:cs="Calibri"/>
                  <w:szCs w:val="21"/>
                </w:rPr>
                <w:t>Lov om offentlige veje</w:t>
              </w:r>
            </w:hyperlink>
            <w:r w:rsidRPr="00594488">
              <w:rPr>
                <w:rFonts w:cs="Calibri"/>
                <w:color w:val="000000"/>
                <w:szCs w:val="21"/>
              </w:rPr>
              <w:t>”, § 6</w:t>
            </w:r>
            <w:r>
              <w:rPr>
                <w:rFonts w:cs="Calibri"/>
                <w:color w:val="000000"/>
                <w:szCs w:val="21"/>
              </w:rPr>
              <w:t>2</w:t>
            </w:r>
            <w:r w:rsidRPr="00594488">
              <w:rPr>
                <w:rFonts w:cs="Calibri"/>
                <w:color w:val="000000"/>
                <w:szCs w:val="21"/>
              </w:rPr>
              <w:t>, har kommunen pligt til</w:t>
            </w:r>
          </w:p>
          <w:p w:rsidR="0047192E" w:rsidRPr="00E75E4D" w:rsidRDefault="0047192E" w:rsidP="0047192E">
            <w:pPr>
              <w:pStyle w:val="Listeafsnit"/>
              <w:numPr>
                <w:ilvl w:val="0"/>
                <w:numId w:val="1"/>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at sørge for snerydning,</w:t>
            </w:r>
          </w:p>
          <w:p w:rsidR="0047192E" w:rsidRPr="00E75E4D" w:rsidRDefault="0047192E" w:rsidP="0047192E">
            <w:pPr>
              <w:pStyle w:val="Listeafsnit"/>
              <w:numPr>
                <w:ilvl w:val="0"/>
                <w:numId w:val="1"/>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at træffe foranstaltning mod glat føre og</w:t>
            </w:r>
          </w:p>
          <w:p w:rsidR="0047192E" w:rsidRPr="00E75E4D" w:rsidRDefault="0047192E" w:rsidP="0047192E">
            <w:pPr>
              <w:pStyle w:val="Listeafsnit"/>
              <w:numPr>
                <w:ilvl w:val="0"/>
                <w:numId w:val="1"/>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at sørge for renholdelse</w:t>
            </w:r>
          </w:p>
          <w:p w:rsidR="0047192E" w:rsidRPr="00594488" w:rsidRDefault="0047192E" w:rsidP="008F4BCB">
            <w:pPr>
              <w:spacing w:line="240" w:lineRule="exact"/>
              <w:rPr>
                <w:rFonts w:cs="Calibri"/>
                <w:color w:val="000000"/>
                <w:szCs w:val="21"/>
              </w:rPr>
            </w:pPr>
            <w:r w:rsidRPr="00594488">
              <w:rPr>
                <w:rFonts w:cs="Calibri"/>
                <w:color w:val="000000"/>
                <w:szCs w:val="21"/>
              </w:rPr>
              <w:t xml:space="preserve">på kommuneveje og </w:t>
            </w:r>
            <w:r>
              <w:rPr>
                <w:rFonts w:cs="Calibri"/>
                <w:color w:val="000000"/>
                <w:szCs w:val="21"/>
              </w:rPr>
              <w:t xml:space="preserve">offentlige </w:t>
            </w:r>
            <w:r w:rsidRPr="00594488">
              <w:rPr>
                <w:rFonts w:cs="Calibri"/>
                <w:color w:val="000000"/>
                <w:szCs w:val="21"/>
              </w:rPr>
              <w:t>stier</w:t>
            </w:r>
            <w:r>
              <w:rPr>
                <w:rFonts w:cs="Calibri"/>
                <w:color w:val="000000"/>
                <w:szCs w:val="21"/>
              </w:rPr>
              <w:t>, der administreres af kommunalbestyrelsen</w:t>
            </w:r>
            <w:r w:rsidRPr="00594488">
              <w:rPr>
                <w:rFonts w:cs="Calibri"/>
                <w:color w:val="000000"/>
                <w:szCs w:val="21"/>
              </w:rPr>
              <w:t xml:space="preserve">. </w:t>
            </w:r>
          </w:p>
          <w:p w:rsidR="0047192E" w:rsidRPr="00594488" w:rsidRDefault="0047192E" w:rsidP="008F4BCB">
            <w:pPr>
              <w:spacing w:line="240" w:lineRule="exact"/>
              <w:rPr>
                <w:rFonts w:cs="Calibri"/>
                <w:color w:val="000000"/>
                <w:szCs w:val="21"/>
              </w:rPr>
            </w:pPr>
          </w:p>
          <w:p w:rsidR="0047192E" w:rsidRPr="00594488" w:rsidRDefault="0047192E" w:rsidP="008F4BCB">
            <w:pPr>
              <w:spacing w:line="240" w:lineRule="exact"/>
              <w:rPr>
                <w:rFonts w:cs="Calibri"/>
                <w:color w:val="000000"/>
                <w:szCs w:val="21"/>
              </w:rPr>
            </w:pPr>
            <w:r w:rsidRPr="00594488">
              <w:rPr>
                <w:rFonts w:cs="Calibri"/>
                <w:color w:val="000000"/>
                <w:szCs w:val="21"/>
              </w:rPr>
              <w:t xml:space="preserve">Nærmere </w:t>
            </w:r>
            <w:r>
              <w:rPr>
                <w:rFonts w:cs="Calibri"/>
                <w:color w:val="000000"/>
                <w:szCs w:val="21"/>
              </w:rPr>
              <w:t>regler</w:t>
            </w:r>
            <w:r w:rsidRPr="00594488">
              <w:rPr>
                <w:rFonts w:cs="Calibri"/>
                <w:color w:val="000000"/>
                <w:szCs w:val="21"/>
              </w:rPr>
              <w:t xml:space="preserve"> for gennemførelse af disse aktiviteter fremgår af dette regulativs </w:t>
            </w:r>
            <w:r>
              <w:rPr>
                <w:rFonts w:cs="Calibri"/>
                <w:color w:val="000000"/>
                <w:szCs w:val="21"/>
              </w:rPr>
              <w:t>afsnit</w:t>
            </w:r>
            <w:r w:rsidRPr="00594488">
              <w:rPr>
                <w:rFonts w:cs="Calibri"/>
                <w:color w:val="000000"/>
                <w:szCs w:val="21"/>
              </w:rPr>
              <w:t xml:space="preserve"> 2.</w:t>
            </w:r>
          </w:p>
          <w:p w:rsidR="0047192E" w:rsidRPr="00594488" w:rsidRDefault="0047192E" w:rsidP="008F4BCB">
            <w:pPr>
              <w:spacing w:line="240" w:lineRule="exact"/>
              <w:rPr>
                <w:rFonts w:cs="Calibri"/>
                <w:color w:val="000000"/>
                <w:szCs w:val="21"/>
              </w:rPr>
            </w:pPr>
          </w:p>
          <w:p w:rsidR="0047192E" w:rsidRPr="00594488" w:rsidRDefault="0047192E" w:rsidP="008F4BCB">
            <w:pPr>
              <w:spacing w:line="240" w:lineRule="exact"/>
              <w:rPr>
                <w:rFonts w:cs="Calibri"/>
                <w:color w:val="000000"/>
                <w:szCs w:val="21"/>
              </w:rPr>
            </w:pPr>
            <w:r w:rsidRPr="00594488">
              <w:rPr>
                <w:rFonts w:cs="Calibri"/>
                <w:color w:val="000000"/>
                <w:szCs w:val="21"/>
              </w:rPr>
              <w:t>Efter § 6</w:t>
            </w:r>
            <w:r>
              <w:rPr>
                <w:rFonts w:cs="Calibri"/>
                <w:color w:val="000000"/>
                <w:szCs w:val="21"/>
              </w:rPr>
              <w:t>4</w:t>
            </w:r>
            <w:r w:rsidR="00B96467">
              <w:rPr>
                <w:rFonts w:cs="Calibri"/>
                <w:color w:val="000000"/>
                <w:szCs w:val="21"/>
              </w:rPr>
              <w:t xml:space="preserve"> i samme lov har Fredericia Byråd</w:t>
            </w:r>
            <w:r w:rsidRPr="00594488">
              <w:rPr>
                <w:rFonts w:cs="Calibri"/>
                <w:color w:val="000000"/>
                <w:szCs w:val="21"/>
              </w:rPr>
              <w:t xml:space="preserve"> for byer og bymæssige områder</w:t>
            </w:r>
            <w:r>
              <w:rPr>
                <w:rFonts w:cs="Calibri"/>
                <w:color w:val="000000"/>
                <w:szCs w:val="21"/>
              </w:rPr>
              <w:t xml:space="preserve"> </w:t>
            </w:r>
            <w:r w:rsidRPr="00594488">
              <w:rPr>
                <w:rFonts w:cs="Calibri"/>
                <w:color w:val="000000"/>
                <w:szCs w:val="21"/>
              </w:rPr>
              <w:t xml:space="preserve">bestemt, at grundejere, hvis ejendom grænser til kommuneveje </w:t>
            </w:r>
            <w:r>
              <w:rPr>
                <w:rFonts w:cs="Calibri"/>
                <w:color w:val="000000"/>
                <w:szCs w:val="21"/>
              </w:rPr>
              <w:t>eller</w:t>
            </w:r>
            <w:r w:rsidRPr="00594488">
              <w:rPr>
                <w:rFonts w:cs="Calibri"/>
                <w:color w:val="000000"/>
                <w:szCs w:val="21"/>
              </w:rPr>
              <w:t xml:space="preserve"> </w:t>
            </w:r>
            <w:r>
              <w:rPr>
                <w:rFonts w:cs="Calibri"/>
                <w:color w:val="000000"/>
                <w:szCs w:val="21"/>
              </w:rPr>
              <w:t xml:space="preserve">offentlige </w:t>
            </w:r>
            <w:r w:rsidRPr="00594488">
              <w:rPr>
                <w:rFonts w:cs="Calibri"/>
                <w:color w:val="000000"/>
                <w:szCs w:val="21"/>
              </w:rPr>
              <w:t>stier</w:t>
            </w:r>
            <w:r>
              <w:rPr>
                <w:rFonts w:cs="Calibri"/>
                <w:color w:val="000000"/>
                <w:szCs w:val="21"/>
              </w:rPr>
              <w:t>, der administreres af kommunalbestyrelsen</w:t>
            </w:r>
            <w:r w:rsidRPr="00594488">
              <w:rPr>
                <w:rFonts w:cs="Calibri"/>
                <w:color w:val="000000"/>
                <w:szCs w:val="21"/>
              </w:rPr>
              <w:t>, skal</w:t>
            </w:r>
          </w:p>
          <w:p w:rsidR="0047192E" w:rsidRPr="00E75E4D" w:rsidRDefault="0047192E" w:rsidP="0047192E">
            <w:pPr>
              <w:pStyle w:val="Listeafsnit"/>
              <w:numPr>
                <w:ilvl w:val="0"/>
                <w:numId w:val="2"/>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snerydde,</w:t>
            </w:r>
          </w:p>
          <w:p w:rsidR="0047192E" w:rsidRPr="00E75E4D" w:rsidRDefault="0047192E" w:rsidP="0047192E">
            <w:pPr>
              <w:pStyle w:val="Listeafsnit"/>
              <w:numPr>
                <w:ilvl w:val="0"/>
                <w:numId w:val="2"/>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glatførebekæmpe og</w:t>
            </w:r>
          </w:p>
          <w:p w:rsidR="0047192E" w:rsidRPr="00E75E4D" w:rsidRDefault="0047192E" w:rsidP="0047192E">
            <w:pPr>
              <w:pStyle w:val="Listeafsnit"/>
              <w:numPr>
                <w:ilvl w:val="0"/>
                <w:numId w:val="2"/>
              </w:numPr>
              <w:spacing w:line="240" w:lineRule="exact"/>
              <w:rPr>
                <w:rFonts w:asciiTheme="minorHAnsi" w:hAnsiTheme="minorHAnsi" w:cs="Calibri"/>
                <w:color w:val="000000"/>
                <w:sz w:val="21"/>
                <w:szCs w:val="21"/>
              </w:rPr>
            </w:pPr>
            <w:r w:rsidRPr="00E75E4D">
              <w:rPr>
                <w:rFonts w:asciiTheme="minorHAnsi" w:hAnsiTheme="minorHAnsi" w:cs="Calibri"/>
                <w:color w:val="000000"/>
                <w:sz w:val="21"/>
                <w:szCs w:val="21"/>
              </w:rPr>
              <w:t>renholde</w:t>
            </w:r>
          </w:p>
          <w:p w:rsidR="0047192E" w:rsidRPr="00594488" w:rsidRDefault="0047192E" w:rsidP="008F4BCB">
            <w:pPr>
              <w:spacing w:line="240" w:lineRule="exact"/>
              <w:rPr>
                <w:rFonts w:cs="Calibri"/>
                <w:color w:val="000000"/>
                <w:szCs w:val="21"/>
              </w:rPr>
            </w:pPr>
            <w:r w:rsidRPr="00594488">
              <w:rPr>
                <w:rFonts w:cs="Calibri"/>
                <w:color w:val="000000"/>
                <w:szCs w:val="21"/>
              </w:rPr>
              <w:t xml:space="preserve">fortov og sti ud for ejendommen, som nærmere </w:t>
            </w:r>
            <w:proofErr w:type="gramStart"/>
            <w:r w:rsidRPr="00594488">
              <w:rPr>
                <w:rFonts w:cs="Calibri"/>
                <w:color w:val="000000"/>
                <w:szCs w:val="21"/>
              </w:rPr>
              <w:t>beskrevet</w:t>
            </w:r>
            <w:proofErr w:type="gramEnd"/>
            <w:r w:rsidRPr="00594488">
              <w:rPr>
                <w:rFonts w:cs="Calibri"/>
                <w:color w:val="000000"/>
                <w:szCs w:val="21"/>
              </w:rPr>
              <w:t xml:space="preserve"> i dette regulativs </w:t>
            </w:r>
            <w:r>
              <w:rPr>
                <w:rFonts w:cs="Calibri"/>
                <w:color w:val="000000"/>
                <w:szCs w:val="21"/>
              </w:rPr>
              <w:t>afsnit</w:t>
            </w:r>
            <w:r w:rsidRPr="00594488">
              <w:rPr>
                <w:rFonts w:cs="Calibri"/>
                <w:color w:val="000000"/>
                <w:szCs w:val="21"/>
              </w:rPr>
              <w:t xml:space="preserve"> 3.</w:t>
            </w:r>
          </w:p>
          <w:p w:rsidR="0047192E" w:rsidRPr="00594488" w:rsidRDefault="0047192E" w:rsidP="008F4BCB">
            <w:pPr>
              <w:spacing w:line="240" w:lineRule="exact"/>
              <w:rPr>
                <w:rFonts w:cs="Calibri"/>
                <w:color w:val="000000"/>
                <w:szCs w:val="21"/>
              </w:rPr>
            </w:pPr>
          </w:p>
          <w:p w:rsidR="0047192E" w:rsidRPr="00594488" w:rsidRDefault="0047192E" w:rsidP="008F4BCB">
            <w:pPr>
              <w:spacing w:line="240" w:lineRule="exact"/>
              <w:rPr>
                <w:rFonts w:cs="Calibri"/>
                <w:color w:val="000000"/>
                <w:szCs w:val="21"/>
              </w:rPr>
            </w:pPr>
            <w:r w:rsidRPr="00594488">
              <w:rPr>
                <w:rFonts w:cs="Calibri"/>
                <w:color w:val="000000"/>
                <w:szCs w:val="21"/>
              </w:rPr>
              <w:t xml:space="preserve">Endvidere har </w:t>
            </w:r>
            <w:r w:rsidR="00B96467">
              <w:rPr>
                <w:rFonts w:cs="Calibri"/>
                <w:color w:val="000000"/>
                <w:szCs w:val="21"/>
              </w:rPr>
              <w:t>Byrådet</w:t>
            </w:r>
            <w:r w:rsidRPr="00594488">
              <w:rPr>
                <w:rFonts w:cs="Calibri"/>
                <w:color w:val="000000"/>
                <w:szCs w:val="21"/>
              </w:rPr>
              <w:t xml:space="preserve"> i henhold til § </w:t>
            </w:r>
            <w:r>
              <w:rPr>
                <w:rFonts w:cs="Calibri"/>
                <w:color w:val="000000"/>
                <w:szCs w:val="21"/>
              </w:rPr>
              <w:t xml:space="preserve">8, </w:t>
            </w:r>
            <w:r w:rsidRPr="00594488">
              <w:rPr>
                <w:rFonts w:cs="Calibri"/>
                <w:color w:val="000000"/>
                <w:szCs w:val="21"/>
              </w:rPr>
              <w:t>23</w:t>
            </w:r>
            <w:r>
              <w:rPr>
                <w:rFonts w:cs="Calibri"/>
                <w:color w:val="000000"/>
                <w:szCs w:val="21"/>
              </w:rPr>
              <w:t>, 79</w:t>
            </w:r>
            <w:r w:rsidRPr="00594488">
              <w:rPr>
                <w:rFonts w:cs="Calibri"/>
                <w:color w:val="000000"/>
                <w:szCs w:val="21"/>
              </w:rPr>
              <w:t xml:space="preserve"> m.fl. i "</w:t>
            </w:r>
            <w:hyperlink r:id="rId13" w:history="1">
              <w:r w:rsidRPr="007C25F6">
                <w:rPr>
                  <w:rFonts w:cs="Calibri"/>
                  <w:color w:val="0000FF"/>
                  <w:szCs w:val="21"/>
                  <w:u w:val="single"/>
                </w:rPr>
                <w:t>Lov om private fællesveje</w:t>
              </w:r>
            </w:hyperlink>
            <w:r w:rsidRPr="00594488">
              <w:rPr>
                <w:rFonts w:cs="Calibri"/>
                <w:color w:val="000000"/>
                <w:szCs w:val="21"/>
              </w:rPr>
              <w:t>"</w:t>
            </w:r>
            <w:r>
              <w:rPr>
                <w:rFonts w:cs="Calibri"/>
                <w:color w:val="000000"/>
                <w:szCs w:val="21"/>
              </w:rPr>
              <w:t xml:space="preserve"> </w:t>
            </w:r>
            <w:r w:rsidR="00B96467">
              <w:rPr>
                <w:rFonts w:cs="Calibri"/>
                <w:color w:val="000000"/>
                <w:szCs w:val="21"/>
              </w:rPr>
              <w:t xml:space="preserve">bestemt, at </w:t>
            </w:r>
            <w:r w:rsidRPr="00594488">
              <w:rPr>
                <w:rFonts w:cs="Calibri"/>
                <w:color w:val="000000"/>
                <w:szCs w:val="21"/>
              </w:rPr>
              <w:t>private fællesveje</w:t>
            </w:r>
          </w:p>
          <w:p w:rsidR="0047192E" w:rsidRPr="00CB2230" w:rsidRDefault="0047192E" w:rsidP="0047192E">
            <w:pPr>
              <w:pStyle w:val="Listeafsnit"/>
              <w:numPr>
                <w:ilvl w:val="0"/>
                <w:numId w:val="3"/>
              </w:numPr>
              <w:spacing w:line="240" w:lineRule="exact"/>
              <w:rPr>
                <w:rFonts w:cs="Calibri"/>
                <w:color w:val="000000"/>
                <w:szCs w:val="21"/>
              </w:rPr>
            </w:pPr>
            <w:r w:rsidRPr="00CB2230">
              <w:rPr>
                <w:rFonts w:cs="Calibri"/>
                <w:color w:val="000000"/>
                <w:szCs w:val="21"/>
              </w:rPr>
              <w:t>skal ryddes for sne</w:t>
            </w:r>
          </w:p>
          <w:p w:rsidR="0047192E" w:rsidRPr="00CB2230" w:rsidRDefault="0047192E" w:rsidP="0047192E">
            <w:pPr>
              <w:pStyle w:val="Listeafsnit"/>
              <w:numPr>
                <w:ilvl w:val="0"/>
                <w:numId w:val="3"/>
              </w:numPr>
              <w:spacing w:line="240" w:lineRule="exact"/>
              <w:rPr>
                <w:rFonts w:cs="Calibri"/>
                <w:color w:val="000000"/>
                <w:szCs w:val="21"/>
              </w:rPr>
            </w:pPr>
            <w:r w:rsidRPr="00CB2230">
              <w:rPr>
                <w:rFonts w:cs="Calibri"/>
                <w:color w:val="000000"/>
                <w:szCs w:val="21"/>
              </w:rPr>
              <w:t>glatførebekæmpes og</w:t>
            </w:r>
          </w:p>
          <w:p w:rsidR="0047192E" w:rsidRPr="00CB2230" w:rsidRDefault="0047192E" w:rsidP="0047192E">
            <w:pPr>
              <w:pStyle w:val="Listeafsnit"/>
              <w:numPr>
                <w:ilvl w:val="0"/>
                <w:numId w:val="3"/>
              </w:numPr>
              <w:spacing w:line="240" w:lineRule="exact"/>
              <w:rPr>
                <w:rFonts w:cs="Calibri"/>
                <w:color w:val="000000"/>
                <w:szCs w:val="21"/>
              </w:rPr>
            </w:pPr>
            <w:r w:rsidRPr="00CB2230">
              <w:rPr>
                <w:rFonts w:cs="Calibri"/>
                <w:color w:val="000000"/>
                <w:szCs w:val="21"/>
              </w:rPr>
              <w:t>renholdes</w:t>
            </w:r>
          </w:p>
          <w:p w:rsidR="0047192E" w:rsidRPr="00594488" w:rsidRDefault="0047192E" w:rsidP="008F4BCB">
            <w:pPr>
              <w:spacing w:line="240" w:lineRule="exact"/>
              <w:rPr>
                <w:rFonts w:cs="Calibri"/>
                <w:color w:val="000000"/>
                <w:szCs w:val="21"/>
              </w:rPr>
            </w:pPr>
            <w:r w:rsidRPr="00594488">
              <w:rPr>
                <w:rFonts w:cs="Calibri"/>
                <w:color w:val="000000"/>
                <w:szCs w:val="21"/>
              </w:rPr>
              <w:t xml:space="preserve">af grundejerne, som </w:t>
            </w:r>
            <w:proofErr w:type="gramStart"/>
            <w:r w:rsidRPr="00594488">
              <w:rPr>
                <w:rFonts w:cs="Calibri"/>
                <w:color w:val="000000"/>
                <w:szCs w:val="21"/>
              </w:rPr>
              <w:t>beskrevet</w:t>
            </w:r>
            <w:proofErr w:type="gramEnd"/>
            <w:r w:rsidRPr="00594488">
              <w:rPr>
                <w:rFonts w:cs="Calibri"/>
                <w:color w:val="000000"/>
                <w:szCs w:val="21"/>
              </w:rPr>
              <w:t xml:space="preserve"> efterfølgende i </w:t>
            </w:r>
            <w:r>
              <w:rPr>
                <w:rFonts w:cs="Calibri"/>
                <w:color w:val="000000"/>
                <w:szCs w:val="21"/>
              </w:rPr>
              <w:t>afsnit</w:t>
            </w:r>
            <w:r w:rsidRPr="00594488">
              <w:rPr>
                <w:rFonts w:cs="Calibri"/>
                <w:color w:val="000000"/>
                <w:szCs w:val="21"/>
              </w:rPr>
              <w:t xml:space="preserve"> 4.</w:t>
            </w:r>
          </w:p>
          <w:p w:rsidR="0047192E" w:rsidRPr="00594488" w:rsidRDefault="0047192E" w:rsidP="008F4BCB">
            <w:pPr>
              <w:spacing w:line="240" w:lineRule="exact"/>
              <w:rPr>
                <w:rFonts w:cs="Calibri"/>
                <w:color w:val="000000"/>
                <w:szCs w:val="21"/>
              </w:rPr>
            </w:pPr>
          </w:p>
          <w:p w:rsidR="0047192E" w:rsidRPr="00594488" w:rsidRDefault="0047192E" w:rsidP="008F4BCB">
            <w:pPr>
              <w:spacing w:line="240" w:lineRule="exact"/>
              <w:rPr>
                <w:rFonts w:cs="Calibri"/>
                <w:color w:val="000000"/>
                <w:szCs w:val="21"/>
              </w:rPr>
            </w:pPr>
            <w:r w:rsidRPr="00594488">
              <w:rPr>
                <w:rFonts w:cs="Calibri"/>
                <w:color w:val="000000"/>
                <w:szCs w:val="21"/>
              </w:rPr>
              <w:t>Alle ovenstående beslutninger er truffet efter forhandling med politiet i overensstemmelse med nævnte lovgivning.</w:t>
            </w:r>
          </w:p>
          <w:p w:rsidR="0047192E" w:rsidRPr="00594488" w:rsidRDefault="0047192E" w:rsidP="008F4BCB">
            <w:pPr>
              <w:spacing w:line="240" w:lineRule="exact"/>
              <w:rPr>
                <w:rFonts w:cs="Calibri"/>
                <w:color w:val="000000"/>
                <w:szCs w:val="21"/>
              </w:rPr>
            </w:pPr>
          </w:p>
          <w:p w:rsidR="0047192E" w:rsidRPr="00594488" w:rsidRDefault="0047192E" w:rsidP="008F4BCB">
            <w:pPr>
              <w:spacing w:line="240" w:lineRule="exact"/>
              <w:rPr>
                <w:rFonts w:cs="Calibri"/>
                <w:color w:val="000000"/>
                <w:szCs w:val="21"/>
              </w:rPr>
            </w:pPr>
            <w:r>
              <w:rPr>
                <w:rFonts w:cs="Calibri"/>
                <w:color w:val="000000"/>
                <w:szCs w:val="21"/>
              </w:rPr>
              <w:t>K</w:t>
            </w:r>
            <w:r w:rsidRPr="00594488">
              <w:rPr>
                <w:rFonts w:cs="Calibri"/>
                <w:color w:val="000000"/>
                <w:szCs w:val="21"/>
              </w:rPr>
              <w:t>ommuneveje</w:t>
            </w:r>
            <w:r>
              <w:rPr>
                <w:rFonts w:cs="Calibri"/>
                <w:color w:val="000000"/>
                <w:szCs w:val="21"/>
              </w:rPr>
              <w:t>ne</w:t>
            </w:r>
            <w:r w:rsidRPr="00594488">
              <w:rPr>
                <w:rFonts w:cs="Calibri"/>
                <w:color w:val="000000"/>
                <w:szCs w:val="21"/>
              </w:rPr>
              <w:t xml:space="preserve"> og </w:t>
            </w:r>
            <w:r>
              <w:rPr>
                <w:rFonts w:cs="Calibri"/>
                <w:color w:val="000000"/>
                <w:szCs w:val="21"/>
              </w:rPr>
              <w:t xml:space="preserve">de offentlige </w:t>
            </w:r>
            <w:r w:rsidRPr="00594488">
              <w:rPr>
                <w:rFonts w:cs="Calibri"/>
                <w:color w:val="000000"/>
                <w:szCs w:val="21"/>
              </w:rPr>
              <w:t>stier</w:t>
            </w:r>
            <w:r>
              <w:rPr>
                <w:rFonts w:cs="Calibri"/>
                <w:color w:val="000000"/>
                <w:szCs w:val="21"/>
              </w:rPr>
              <w:t>, der administreres af kommunalbestyrelsen</w:t>
            </w:r>
            <w:r w:rsidRPr="00594488">
              <w:rPr>
                <w:rFonts w:cs="Calibri"/>
                <w:color w:val="000000"/>
                <w:szCs w:val="21"/>
              </w:rPr>
              <w:t xml:space="preserve"> er opdelt i vinterklasser. Disse klasser knytter sig til forskellige servicemål</w:t>
            </w:r>
            <w:r>
              <w:rPr>
                <w:rFonts w:cs="Calibri"/>
                <w:color w:val="000000"/>
                <w:szCs w:val="21"/>
              </w:rPr>
              <w:t>,</w:t>
            </w:r>
            <w:r w:rsidRPr="00594488">
              <w:rPr>
                <w:rFonts w:cs="Calibri"/>
                <w:color w:val="000000"/>
                <w:szCs w:val="21"/>
              </w:rPr>
              <w:t xml:space="preserve"> der afhænger</w:t>
            </w:r>
            <w:r w:rsidR="00DE4934">
              <w:rPr>
                <w:rFonts w:cs="Calibri"/>
                <w:color w:val="000000"/>
                <w:szCs w:val="21"/>
              </w:rPr>
              <w:t xml:space="preserve"> af</w:t>
            </w:r>
            <w:r w:rsidRPr="00594488">
              <w:rPr>
                <w:rFonts w:cs="Calibri"/>
                <w:color w:val="000000"/>
                <w:szCs w:val="21"/>
              </w:rPr>
              <w:t xml:space="preserve"> vejens og stiens betydning for </w:t>
            </w:r>
            <w:r>
              <w:rPr>
                <w:rFonts w:cs="Calibri"/>
                <w:color w:val="000000"/>
                <w:szCs w:val="21"/>
              </w:rPr>
              <w:t>færdslens</w:t>
            </w:r>
            <w:r w:rsidRPr="00594488">
              <w:rPr>
                <w:rFonts w:cs="Calibri"/>
                <w:color w:val="000000"/>
                <w:szCs w:val="21"/>
              </w:rPr>
              <w:t xml:space="preserve"> afvikling. Nærmere beskrivelse af klasser med tilhørende servicemål</w:t>
            </w:r>
            <w:r w:rsidR="00B96467">
              <w:rPr>
                <w:rFonts w:cs="Calibri"/>
                <w:color w:val="000000"/>
                <w:szCs w:val="21"/>
              </w:rPr>
              <w:t xml:space="preserve"> fremgår af bilag A.</w:t>
            </w:r>
          </w:p>
          <w:p w:rsidR="0047192E" w:rsidRPr="00594488" w:rsidRDefault="0047192E" w:rsidP="008F4BCB">
            <w:pPr>
              <w:spacing w:line="240" w:lineRule="exact"/>
              <w:rPr>
                <w:rFonts w:cs="Calibri"/>
                <w:color w:val="000000"/>
                <w:szCs w:val="21"/>
              </w:rPr>
            </w:pPr>
          </w:p>
          <w:p w:rsidR="0047192E" w:rsidRDefault="0047192E" w:rsidP="00B96467">
            <w:pPr>
              <w:spacing w:line="240" w:lineRule="exact"/>
              <w:rPr>
                <w:rFonts w:cs="Calibri"/>
                <w:color w:val="000000"/>
                <w:szCs w:val="21"/>
              </w:rPr>
            </w:pPr>
            <w:r w:rsidRPr="00594488">
              <w:rPr>
                <w:rFonts w:cs="Calibri"/>
                <w:color w:val="000000"/>
                <w:szCs w:val="21"/>
              </w:rPr>
              <w:t xml:space="preserve">Oversigtskort med oplysninger om kommuneveje og </w:t>
            </w:r>
            <w:proofErr w:type="gramStart"/>
            <w:r w:rsidR="00B96467">
              <w:rPr>
                <w:rFonts w:cs="Calibri"/>
                <w:color w:val="000000"/>
                <w:szCs w:val="21"/>
              </w:rPr>
              <w:t>–</w:t>
            </w:r>
            <w:r w:rsidRPr="00594488">
              <w:rPr>
                <w:rFonts w:cs="Calibri"/>
                <w:color w:val="000000"/>
                <w:szCs w:val="21"/>
              </w:rPr>
              <w:t>stier</w:t>
            </w:r>
            <w:r w:rsidR="00B96467">
              <w:rPr>
                <w:rFonts w:cs="Calibri"/>
                <w:color w:val="000000"/>
                <w:szCs w:val="21"/>
              </w:rPr>
              <w:t>s</w:t>
            </w:r>
            <w:proofErr w:type="gramEnd"/>
            <w:r w:rsidR="00B96467">
              <w:rPr>
                <w:rFonts w:cs="Calibri"/>
                <w:color w:val="000000"/>
                <w:szCs w:val="21"/>
              </w:rPr>
              <w:t xml:space="preserve"> vinterklasse kan findes på </w:t>
            </w:r>
            <w:r w:rsidR="0054256E">
              <w:rPr>
                <w:rFonts w:cs="Calibri"/>
                <w:color w:val="000000"/>
                <w:szCs w:val="21"/>
              </w:rPr>
              <w:t>Fredericiakort.dk inde under ”Vej og trafik”</w:t>
            </w: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Default="000809CF" w:rsidP="00B96467">
            <w:pPr>
              <w:spacing w:line="240" w:lineRule="exact"/>
              <w:rPr>
                <w:rFonts w:cs="Calibri"/>
                <w:color w:val="000000"/>
                <w:szCs w:val="21"/>
              </w:rPr>
            </w:pPr>
          </w:p>
          <w:p w:rsidR="000809CF" w:rsidRPr="004F2E92" w:rsidRDefault="000809CF" w:rsidP="00B96467">
            <w:pPr>
              <w:spacing w:line="240" w:lineRule="exact"/>
              <w:rPr>
                <w:rFonts w:cs="Calibri"/>
                <w:color w:val="000000"/>
                <w:szCs w:val="21"/>
              </w:rPr>
            </w:pPr>
          </w:p>
        </w:tc>
      </w:tr>
      <w:tr w:rsidR="00FF015D" w:rsidRPr="004F2E92" w:rsidTr="00FF015D">
        <w:tc>
          <w:tcPr>
            <w:tcW w:w="8505" w:type="dxa"/>
            <w:tcBorders>
              <w:top w:val="nil"/>
              <w:left w:val="nil"/>
              <w:bottom w:val="nil"/>
              <w:right w:val="nil"/>
            </w:tcBorders>
            <w:shd w:val="clear" w:color="auto" w:fill="auto"/>
          </w:tcPr>
          <w:p w:rsidR="00FF015D" w:rsidRPr="004F2E92" w:rsidRDefault="00121D35" w:rsidP="00FF015D">
            <w:pPr>
              <w:pStyle w:val="Overskrift1"/>
              <w:keepNext w:val="0"/>
              <w:keepLines w:val="0"/>
              <w:tabs>
                <w:tab w:val="num" w:pos="397"/>
              </w:tabs>
              <w:spacing w:before="660" w:after="260" w:line="400" w:lineRule="atLeast"/>
              <w:ind w:left="397" w:hanging="397"/>
              <w:contextualSpacing/>
              <w:rPr>
                <w:rFonts w:eastAsiaTheme="minorHAnsi"/>
              </w:rPr>
            </w:pPr>
            <w:bookmarkStart w:id="9" w:name="_Toc426699788"/>
            <w:bookmarkStart w:id="10" w:name="_Toc428273071"/>
            <w:proofErr w:type="gramStart"/>
            <w:r>
              <w:lastRenderedPageBreak/>
              <w:t xml:space="preserve">2    </w:t>
            </w:r>
            <w:r w:rsidR="00FF015D">
              <w:t>KOMMUNENS</w:t>
            </w:r>
            <w:proofErr w:type="gramEnd"/>
            <w:r w:rsidR="00FF015D">
              <w:t xml:space="preserve"> PLIGTER – KOMMUNEVEJE OG OFFENTLIGE STIER MV.</w:t>
            </w:r>
            <w:bookmarkEnd w:id="9"/>
            <w:bookmarkEnd w:id="10"/>
          </w:p>
        </w:tc>
      </w:tr>
      <w:tr w:rsidR="00FF015D" w:rsidRPr="003B21F9" w:rsidTr="00FF015D">
        <w:tc>
          <w:tcPr>
            <w:tcW w:w="8505" w:type="dxa"/>
            <w:tcBorders>
              <w:top w:val="nil"/>
              <w:left w:val="nil"/>
              <w:bottom w:val="nil"/>
              <w:right w:val="nil"/>
            </w:tcBorders>
            <w:shd w:val="clear" w:color="auto" w:fill="auto"/>
          </w:tcPr>
          <w:p w:rsidR="00FF015D" w:rsidRPr="003B21F9" w:rsidRDefault="00FF015D" w:rsidP="008F4BCB">
            <w:pPr>
              <w:spacing w:line="240" w:lineRule="exact"/>
              <w:rPr>
                <w:sz w:val="24"/>
              </w:rPr>
            </w:pPr>
            <w:r w:rsidRPr="003B21F9">
              <w:rPr>
                <w:rFonts w:cs="Calibri"/>
                <w:color w:val="000000"/>
                <w:sz w:val="24"/>
              </w:rPr>
              <w:t>Snerydningen, bekæmpelse af glat føre og renholdelse på kommuneveje og offentlige stier, der administreres af kommunalbestyrelsen, er tilrettelagt, iværksættes og udføres med udgangspunkt i følgende regler, der er forhandlet med politiet.</w:t>
            </w:r>
          </w:p>
        </w:tc>
      </w:tr>
      <w:tr w:rsidR="00FF015D" w:rsidRPr="003B21F9" w:rsidTr="00FF015D">
        <w:tc>
          <w:tcPr>
            <w:tcW w:w="8505" w:type="dxa"/>
            <w:tcBorders>
              <w:top w:val="nil"/>
              <w:left w:val="nil"/>
              <w:bottom w:val="nil"/>
              <w:right w:val="nil"/>
            </w:tcBorders>
            <w:shd w:val="clear" w:color="auto" w:fill="auto"/>
          </w:tcPr>
          <w:p w:rsidR="00FF015D" w:rsidRPr="003B21F9" w:rsidRDefault="00FF015D" w:rsidP="008F4BCB">
            <w:pPr>
              <w:spacing w:line="240" w:lineRule="exact"/>
              <w:rPr>
                <w:rFonts w:cs="Calibri"/>
                <w:color w:val="000000"/>
                <w:sz w:val="24"/>
              </w:rPr>
            </w:pPr>
          </w:p>
        </w:tc>
      </w:tr>
      <w:tr w:rsidR="00FF015D" w:rsidRPr="003B21F9" w:rsidTr="00FF015D">
        <w:tc>
          <w:tcPr>
            <w:tcW w:w="8505" w:type="dxa"/>
            <w:tcBorders>
              <w:top w:val="nil"/>
              <w:left w:val="nil"/>
              <w:bottom w:val="nil"/>
              <w:right w:val="nil"/>
            </w:tcBorders>
            <w:shd w:val="clear" w:color="auto" w:fill="auto"/>
          </w:tcPr>
          <w:p w:rsidR="00FF015D" w:rsidRPr="003B21F9" w:rsidRDefault="00FF015D" w:rsidP="008F4BCB">
            <w:pPr>
              <w:spacing w:line="240" w:lineRule="exact"/>
              <w:rPr>
                <w:rFonts w:cs="Calibri"/>
                <w:color w:val="000000"/>
                <w:sz w:val="24"/>
              </w:rPr>
            </w:pPr>
            <w:r w:rsidRPr="003B21F9">
              <w:rPr>
                <w:rFonts w:cs="Calibri"/>
                <w:color w:val="000000"/>
                <w:sz w:val="24"/>
              </w:rPr>
              <w:t>Indsatsen ved snerydning og glatførebekæmpelse iværksættes og udføres ud fra en konkret behovsvurdering og er tilrettelagt ud fra, at de anførte ser</w:t>
            </w:r>
            <w:r w:rsidR="00DE4934">
              <w:rPr>
                <w:rFonts w:cs="Calibri"/>
                <w:color w:val="000000"/>
                <w:sz w:val="24"/>
              </w:rPr>
              <w:t>vicemål, som fremgår af bilag A</w:t>
            </w:r>
            <w:r w:rsidRPr="003B21F9">
              <w:rPr>
                <w:rFonts w:cs="Calibri"/>
                <w:color w:val="000000"/>
                <w:sz w:val="24"/>
              </w:rPr>
              <w:t xml:space="preserve">, kan opfyldes i prioriteret rækkefølge. I situationer, hvor servicemålene ikke kan opretholdes, prioriteres indsatsen der hvor det vurderes vigtigst af hensyn til færdslens afvikling </w:t>
            </w:r>
            <w:r w:rsidR="00DE4934">
              <w:rPr>
                <w:rFonts w:cs="Calibri"/>
                <w:color w:val="000000"/>
                <w:sz w:val="24"/>
              </w:rPr>
              <w:t>og</w:t>
            </w:r>
            <w:r w:rsidRPr="003B21F9">
              <w:rPr>
                <w:rFonts w:cs="Calibri"/>
                <w:color w:val="000000"/>
                <w:sz w:val="24"/>
              </w:rPr>
              <w:t xml:space="preserve"> trafiksikkerheden.</w:t>
            </w:r>
          </w:p>
          <w:p w:rsidR="004A39A7" w:rsidRPr="003B21F9" w:rsidRDefault="004A39A7" w:rsidP="008F4BCB">
            <w:pPr>
              <w:spacing w:line="240" w:lineRule="exact"/>
              <w:rPr>
                <w:rFonts w:cs="Calibri"/>
                <w:color w:val="000000"/>
                <w:sz w:val="24"/>
              </w:rPr>
            </w:pPr>
          </w:p>
          <w:p w:rsidR="004A39A7" w:rsidRPr="003B21F9" w:rsidRDefault="004A39A7" w:rsidP="008F4BCB">
            <w:pPr>
              <w:spacing w:line="240" w:lineRule="exact"/>
              <w:rPr>
                <w:rFonts w:cs="Calibri"/>
                <w:color w:val="000000"/>
                <w:sz w:val="24"/>
              </w:rPr>
            </w:pPr>
            <w:r w:rsidRPr="003B21F9">
              <w:rPr>
                <w:rFonts w:cs="Calibri"/>
                <w:color w:val="000000"/>
                <w:sz w:val="24"/>
              </w:rPr>
              <w:t>Beredskabstjenesterne har dog altid mulighed for at rekvirere vejbestyrelsen til rydning i forbindelse med akut udrykningskørsel</w:t>
            </w:r>
          </w:p>
          <w:p w:rsidR="00FF015D" w:rsidRPr="003B21F9" w:rsidRDefault="00FF015D" w:rsidP="008F4BCB">
            <w:pPr>
              <w:spacing w:line="240" w:lineRule="exact"/>
              <w:rPr>
                <w:rFonts w:cs="Calibri"/>
                <w:color w:val="000000"/>
                <w:sz w:val="24"/>
              </w:rPr>
            </w:pPr>
          </w:p>
          <w:p w:rsidR="00FF015D" w:rsidRPr="003B21F9" w:rsidRDefault="00FF015D" w:rsidP="004A39A7">
            <w:pPr>
              <w:spacing w:line="240" w:lineRule="exact"/>
              <w:rPr>
                <w:rFonts w:cs="Calibri"/>
                <w:color w:val="000000"/>
                <w:sz w:val="24"/>
              </w:rPr>
            </w:pPr>
            <w:r w:rsidRPr="003B21F9">
              <w:rPr>
                <w:rFonts w:cs="Calibri"/>
                <w:color w:val="000000"/>
                <w:sz w:val="24"/>
              </w:rPr>
              <w:t>Kommunens vinterberedska</w:t>
            </w:r>
            <w:r w:rsidR="004A39A7" w:rsidRPr="003B21F9">
              <w:rPr>
                <w:rFonts w:cs="Calibri"/>
                <w:color w:val="000000"/>
                <w:sz w:val="24"/>
              </w:rPr>
              <w:t>b er etableret i perioden fra 15. oktober</w:t>
            </w:r>
            <w:r w:rsidRPr="003B21F9">
              <w:rPr>
                <w:rFonts w:cs="Calibri"/>
                <w:color w:val="000000"/>
                <w:sz w:val="24"/>
              </w:rPr>
              <w:t xml:space="preserve"> til</w:t>
            </w:r>
            <w:r w:rsidR="00DE4934">
              <w:rPr>
                <w:rFonts w:cs="Calibri"/>
                <w:color w:val="000000"/>
                <w:sz w:val="24"/>
              </w:rPr>
              <w:t xml:space="preserve"> </w:t>
            </w:r>
            <w:r w:rsidR="004A39A7" w:rsidRPr="003B21F9">
              <w:rPr>
                <w:rFonts w:cs="Calibri"/>
                <w:color w:val="000000"/>
                <w:sz w:val="24"/>
              </w:rPr>
              <w:t>15. april, med mindre særlige vinterforhold nødvendiggør en længere beredskabsperiode.</w:t>
            </w:r>
          </w:p>
        </w:tc>
      </w:tr>
    </w:tbl>
    <w:p w:rsidR="0047192E" w:rsidRPr="003B21F9" w:rsidRDefault="0047192E" w:rsidP="00096A28">
      <w:pPr>
        <w:rPr>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121D35" w:rsidRPr="003B21F9" w:rsidTr="00487B48">
        <w:tc>
          <w:tcPr>
            <w:tcW w:w="8505" w:type="dxa"/>
            <w:tcBorders>
              <w:top w:val="nil"/>
              <w:left w:val="nil"/>
              <w:bottom w:val="nil"/>
              <w:right w:val="nil"/>
            </w:tcBorders>
            <w:shd w:val="clear" w:color="auto" w:fill="auto"/>
          </w:tcPr>
          <w:p w:rsidR="00121D35" w:rsidRPr="003B21F9" w:rsidRDefault="00121D35" w:rsidP="008F4BCB">
            <w:pPr>
              <w:pStyle w:val="Overskrift2"/>
              <w:rPr>
                <w:sz w:val="24"/>
                <w:szCs w:val="24"/>
              </w:rPr>
            </w:pPr>
            <w:bookmarkStart w:id="11" w:name="_Toc426699789"/>
            <w:bookmarkStart w:id="12" w:name="_Toc428273072"/>
            <w:r w:rsidRPr="003B21F9">
              <w:rPr>
                <w:sz w:val="24"/>
                <w:szCs w:val="24"/>
              </w:rPr>
              <w:t>2.</w:t>
            </w:r>
            <w:proofErr w:type="gramStart"/>
            <w:r w:rsidRPr="003B21F9">
              <w:rPr>
                <w:sz w:val="24"/>
                <w:szCs w:val="24"/>
              </w:rPr>
              <w:t>1  Snerydning</w:t>
            </w:r>
            <w:bookmarkEnd w:id="11"/>
            <w:bookmarkEnd w:id="12"/>
            <w:proofErr w:type="gramEnd"/>
          </w:p>
        </w:tc>
      </w:tr>
      <w:tr w:rsidR="00121D35" w:rsidRPr="003B21F9" w:rsidTr="00487B48">
        <w:tc>
          <w:tcPr>
            <w:tcW w:w="8505" w:type="dxa"/>
            <w:tcBorders>
              <w:top w:val="nil"/>
              <w:left w:val="nil"/>
              <w:bottom w:val="nil"/>
              <w:right w:val="nil"/>
            </w:tcBorders>
            <w:shd w:val="clear" w:color="auto" w:fill="auto"/>
          </w:tcPr>
          <w:p w:rsidR="00121D35" w:rsidRPr="003B21F9" w:rsidRDefault="00121D35" w:rsidP="008F4BCB">
            <w:pPr>
              <w:spacing w:line="240" w:lineRule="exact"/>
              <w:rPr>
                <w:rFonts w:cs="Calibri"/>
                <w:color w:val="000000"/>
                <w:sz w:val="24"/>
              </w:rPr>
            </w:pPr>
            <w:r w:rsidRPr="003B21F9">
              <w:rPr>
                <w:rFonts w:cs="Calibri"/>
                <w:color w:val="000000"/>
                <w:sz w:val="24"/>
              </w:rPr>
              <w:t>Snerydning iværksættes som angivet i bilag A</w:t>
            </w:r>
          </w:p>
          <w:p w:rsidR="00B523FA" w:rsidRPr="003B21F9" w:rsidRDefault="00B523FA" w:rsidP="008F4BCB">
            <w:pPr>
              <w:spacing w:line="240" w:lineRule="exact"/>
              <w:rPr>
                <w:rFonts w:cs="Calibri"/>
                <w:color w:val="000000"/>
                <w:sz w:val="24"/>
              </w:rPr>
            </w:pPr>
          </w:p>
          <w:p w:rsidR="00B523FA" w:rsidRPr="003B21F9" w:rsidRDefault="00B523FA" w:rsidP="008F4BCB">
            <w:pPr>
              <w:spacing w:line="240" w:lineRule="exact"/>
              <w:rPr>
                <w:rFonts w:cs="Calibri"/>
                <w:color w:val="000000"/>
                <w:sz w:val="24"/>
              </w:rPr>
            </w:pPr>
            <w:r w:rsidRPr="003B21F9">
              <w:rPr>
                <w:rFonts w:cs="Calibri"/>
                <w:color w:val="000000"/>
                <w:sz w:val="24"/>
              </w:rPr>
              <w:t xml:space="preserve">Snerydning på parkerings-, rastepladser </w:t>
            </w:r>
            <w:proofErr w:type="spellStart"/>
            <w:r w:rsidRPr="003B21F9">
              <w:rPr>
                <w:rFonts w:cs="Calibri"/>
                <w:color w:val="000000"/>
                <w:sz w:val="24"/>
              </w:rPr>
              <w:t>o.lign</w:t>
            </w:r>
            <w:proofErr w:type="spellEnd"/>
            <w:r w:rsidRPr="003B21F9">
              <w:rPr>
                <w:rFonts w:cs="Calibri"/>
                <w:color w:val="000000"/>
                <w:sz w:val="24"/>
              </w:rPr>
              <w:t>. iværksættes som udgangs</w:t>
            </w:r>
            <w:r w:rsidR="00DE4934">
              <w:rPr>
                <w:rFonts w:cs="Calibri"/>
                <w:color w:val="000000"/>
                <w:sz w:val="24"/>
              </w:rPr>
              <w:t>punkt</w:t>
            </w:r>
            <w:r w:rsidRPr="003B21F9">
              <w:rPr>
                <w:rFonts w:cs="Calibri"/>
                <w:color w:val="000000"/>
                <w:sz w:val="24"/>
              </w:rPr>
              <w:t xml:space="preserve"> først efter, at acceptabel trafiksituation er genoprettet på kørebaner.</w:t>
            </w:r>
          </w:p>
          <w:p w:rsidR="00B523FA" w:rsidRPr="003B21F9" w:rsidRDefault="00B523FA" w:rsidP="008F4BCB">
            <w:pPr>
              <w:spacing w:line="240" w:lineRule="exact"/>
              <w:rPr>
                <w:rFonts w:cs="Calibri"/>
                <w:color w:val="000000"/>
                <w:sz w:val="24"/>
              </w:rPr>
            </w:pPr>
          </w:p>
          <w:p w:rsidR="00B523FA" w:rsidRPr="003B21F9" w:rsidRDefault="00B523FA" w:rsidP="008F4BCB">
            <w:pPr>
              <w:spacing w:line="240" w:lineRule="exact"/>
              <w:rPr>
                <w:rFonts w:cs="Calibri"/>
                <w:color w:val="000000"/>
                <w:sz w:val="24"/>
              </w:rPr>
            </w:pPr>
            <w:r w:rsidRPr="003B21F9">
              <w:rPr>
                <w:rFonts w:cs="Calibri"/>
                <w:color w:val="000000"/>
                <w:sz w:val="24"/>
              </w:rPr>
              <w:t xml:space="preserve">Bortkørsel af sne foretages kun i bymæssig bebyggelse, samt fra cykelbaner, holdepladser, gågader og </w:t>
            </w:r>
            <w:proofErr w:type="gramStart"/>
            <w:r w:rsidRPr="003B21F9">
              <w:rPr>
                <w:rFonts w:cs="Calibri"/>
                <w:color w:val="000000"/>
                <w:sz w:val="24"/>
              </w:rPr>
              <w:t>vejkryds  i</w:t>
            </w:r>
            <w:proofErr w:type="gramEnd"/>
            <w:r w:rsidRPr="003B21F9">
              <w:rPr>
                <w:rFonts w:cs="Calibri"/>
                <w:color w:val="000000"/>
                <w:sz w:val="24"/>
              </w:rPr>
              <w:t xml:space="preserve"> det omfang, det skønnes nødvendigt af hensyn til fremkommeligheden.</w:t>
            </w:r>
          </w:p>
          <w:p w:rsidR="00121D35" w:rsidRPr="003B21F9" w:rsidRDefault="00121D35" w:rsidP="008F4BCB">
            <w:pPr>
              <w:spacing w:line="240" w:lineRule="exact"/>
              <w:rPr>
                <w:rFonts w:cs="Calibri"/>
                <w:color w:val="000000"/>
                <w:sz w:val="24"/>
              </w:rPr>
            </w:pPr>
          </w:p>
          <w:p w:rsidR="00121D35" w:rsidRPr="003B21F9" w:rsidRDefault="00121D35" w:rsidP="008F4BCB">
            <w:pPr>
              <w:spacing w:line="240" w:lineRule="exact"/>
              <w:rPr>
                <w:rFonts w:cs="Calibri"/>
                <w:color w:val="000000"/>
                <w:sz w:val="24"/>
              </w:rPr>
            </w:pPr>
            <w:proofErr w:type="spellStart"/>
            <w:r w:rsidRPr="003B21F9">
              <w:rPr>
                <w:rFonts w:cs="Calibri"/>
                <w:color w:val="000000"/>
                <w:sz w:val="24"/>
              </w:rPr>
              <w:t>Snevolde</w:t>
            </w:r>
            <w:proofErr w:type="spellEnd"/>
            <w:r w:rsidRPr="003B21F9">
              <w:rPr>
                <w:rFonts w:cs="Calibri"/>
                <w:color w:val="000000"/>
                <w:sz w:val="24"/>
              </w:rPr>
              <w:t xml:space="preserve"> ved vejtilslutninger søges skubbet til side inden arbejdet afsluttes. Kommunen fjerner dog ikke </w:t>
            </w:r>
            <w:proofErr w:type="spellStart"/>
            <w:r w:rsidRPr="003B21F9">
              <w:rPr>
                <w:rFonts w:cs="Calibri"/>
                <w:color w:val="000000"/>
                <w:sz w:val="24"/>
              </w:rPr>
              <w:t>snevolde</w:t>
            </w:r>
            <w:proofErr w:type="spellEnd"/>
            <w:r w:rsidRPr="003B21F9">
              <w:rPr>
                <w:rFonts w:cs="Calibri"/>
                <w:color w:val="000000"/>
                <w:sz w:val="24"/>
              </w:rPr>
              <w:t xml:space="preserve"> ved indkørsel til ejendomme eller ud for private fællesveje.</w:t>
            </w:r>
          </w:p>
          <w:p w:rsidR="00121D35" w:rsidRPr="003B21F9" w:rsidRDefault="00121D35" w:rsidP="008F4BCB">
            <w:pPr>
              <w:spacing w:line="240" w:lineRule="exact"/>
              <w:rPr>
                <w:rFonts w:cs="Calibri"/>
                <w:color w:val="000000"/>
                <w:sz w:val="24"/>
              </w:rPr>
            </w:pPr>
          </w:p>
          <w:p w:rsidR="00121D35" w:rsidRPr="003B21F9" w:rsidRDefault="00121D35" w:rsidP="008F4BCB">
            <w:pPr>
              <w:spacing w:line="240" w:lineRule="exact"/>
              <w:rPr>
                <w:rFonts w:cs="Calibri"/>
                <w:color w:val="000000"/>
                <w:sz w:val="24"/>
              </w:rPr>
            </w:pPr>
            <w:r w:rsidRPr="003B21F9">
              <w:rPr>
                <w:rFonts w:cs="Calibri"/>
                <w:color w:val="000000"/>
                <w:sz w:val="24"/>
              </w:rPr>
              <w:t>Kommunen rydder ikke sne på indkørselsarealer til ejendomme.</w:t>
            </w:r>
          </w:p>
          <w:p w:rsidR="00121D35" w:rsidRPr="003B21F9" w:rsidRDefault="00121D35" w:rsidP="008F4BCB">
            <w:pPr>
              <w:spacing w:line="240" w:lineRule="exact"/>
              <w:rPr>
                <w:rFonts w:cs="Calibri"/>
                <w:color w:val="000000"/>
                <w:sz w:val="24"/>
              </w:rPr>
            </w:pPr>
          </w:p>
          <w:p w:rsidR="00121D35" w:rsidRPr="003B21F9" w:rsidRDefault="00121D35" w:rsidP="008F4BCB">
            <w:pPr>
              <w:spacing w:line="240" w:lineRule="exact"/>
              <w:rPr>
                <w:rFonts w:cs="Calibri"/>
                <w:color w:val="000000"/>
                <w:sz w:val="24"/>
              </w:rPr>
            </w:pPr>
            <w:r w:rsidRPr="003B21F9">
              <w:rPr>
                <w:rFonts w:cs="Calibri"/>
                <w:color w:val="000000"/>
                <w:sz w:val="24"/>
              </w:rPr>
              <w:t>Kommunen søger så vidt muligt at undgå, at sne under rydningen kastes ind på arealer, hvor snerydning påhviler grundejeren. Såfremt denne situation alligevel opstår, skal sneen fjernes af grundejeren.</w:t>
            </w:r>
          </w:p>
          <w:p w:rsidR="00B523FA" w:rsidRPr="003B21F9" w:rsidRDefault="00B523FA" w:rsidP="008F4BCB">
            <w:pPr>
              <w:spacing w:line="240" w:lineRule="exact"/>
              <w:rPr>
                <w:rFonts w:cs="Calibri"/>
                <w:color w:val="000000"/>
                <w:sz w:val="24"/>
              </w:rPr>
            </w:pPr>
          </w:p>
          <w:p w:rsidR="00343B14" w:rsidRPr="003B21F9" w:rsidRDefault="00343B14" w:rsidP="00343B14">
            <w:pPr>
              <w:spacing w:line="240" w:lineRule="exact"/>
              <w:rPr>
                <w:rFonts w:cs="Calibri"/>
                <w:color w:val="000000"/>
                <w:sz w:val="24"/>
              </w:rPr>
            </w:pPr>
            <w:r w:rsidRPr="003B21F9">
              <w:rPr>
                <w:rFonts w:cs="Calibri"/>
                <w:color w:val="000000"/>
                <w:sz w:val="24"/>
              </w:rPr>
              <w:t>For samtlige gennemgående veje over kommunegrænserne gælder, at snerydning så vidt muligt sker i samarbejde med tilgrænsende vejbestyrelser, således at trafikanterne i videst muligt omfang møder en ensartet vejtilstand.</w:t>
            </w:r>
          </w:p>
          <w:p w:rsidR="00487B48" w:rsidRPr="003B21F9" w:rsidRDefault="00487B48" w:rsidP="008F4BCB">
            <w:pPr>
              <w:spacing w:line="240" w:lineRule="exact"/>
              <w:rPr>
                <w:rFonts w:cs="Calibri"/>
                <w:color w:val="000000"/>
                <w:sz w:val="24"/>
              </w:rPr>
            </w:pPr>
          </w:p>
          <w:p w:rsidR="00030CFD" w:rsidRPr="003B21F9" w:rsidRDefault="00957FA5" w:rsidP="006549F2">
            <w:pPr>
              <w:spacing w:line="240" w:lineRule="exact"/>
              <w:rPr>
                <w:rFonts w:cs="Calibri"/>
                <w:color w:val="000000"/>
                <w:sz w:val="24"/>
              </w:rPr>
            </w:pPr>
            <w:r w:rsidRPr="003B21F9">
              <w:rPr>
                <w:rFonts w:cs="Calibri"/>
                <w:color w:val="000000"/>
                <w:sz w:val="24"/>
              </w:rPr>
              <w:t xml:space="preserve">På enkelte veje </w:t>
            </w:r>
            <w:r w:rsidR="00543629" w:rsidRPr="003B21F9">
              <w:rPr>
                <w:rFonts w:cs="Calibri"/>
                <w:color w:val="000000"/>
                <w:sz w:val="24"/>
              </w:rPr>
              <w:t>(klasse IV) og stier (klasse IV)</w:t>
            </w:r>
            <w:r w:rsidR="008732A3" w:rsidRPr="003B21F9">
              <w:rPr>
                <w:rFonts w:cs="Calibri"/>
                <w:color w:val="000000"/>
                <w:sz w:val="24"/>
              </w:rPr>
              <w:t xml:space="preserve"> har Byrådet besluttet ikke at udføre snerydning. De konkrete veje og stier fremgår af oversigtskortet på Fredericiakort.dk inde under ”Veje og trafik”</w:t>
            </w:r>
          </w:p>
        </w:tc>
      </w:tr>
      <w:tr w:rsidR="00487B48" w:rsidRPr="003B21F9" w:rsidTr="00487B48">
        <w:tc>
          <w:tcPr>
            <w:tcW w:w="8505" w:type="dxa"/>
            <w:tcBorders>
              <w:top w:val="nil"/>
              <w:left w:val="nil"/>
              <w:bottom w:val="nil"/>
              <w:right w:val="nil"/>
            </w:tcBorders>
            <w:shd w:val="clear" w:color="auto" w:fill="auto"/>
          </w:tcPr>
          <w:p w:rsidR="00487B48" w:rsidRPr="003B21F9" w:rsidRDefault="00487B48" w:rsidP="00EB058F">
            <w:pPr>
              <w:pStyle w:val="Overskrift2"/>
            </w:pPr>
            <w:bookmarkStart w:id="13" w:name="_Toc428273073"/>
            <w:r w:rsidRPr="003B21F9">
              <w:lastRenderedPageBreak/>
              <w:t>2.</w:t>
            </w:r>
            <w:proofErr w:type="gramStart"/>
            <w:r w:rsidRPr="003B21F9">
              <w:t>2  Glatførebekæmpelse</w:t>
            </w:r>
            <w:bookmarkEnd w:id="13"/>
            <w:proofErr w:type="gramEnd"/>
          </w:p>
          <w:p w:rsidR="00487B48" w:rsidRPr="003B21F9" w:rsidRDefault="00487B48" w:rsidP="00487B48">
            <w:pPr>
              <w:spacing w:line="240" w:lineRule="exact"/>
              <w:rPr>
                <w:rFonts w:cs="Calibri"/>
                <w:b/>
                <w:color w:val="000000"/>
                <w:sz w:val="24"/>
              </w:rPr>
            </w:pPr>
          </w:p>
        </w:tc>
      </w:tr>
      <w:tr w:rsidR="00487B48" w:rsidRPr="003B21F9" w:rsidTr="00487B48">
        <w:tc>
          <w:tcPr>
            <w:tcW w:w="8505" w:type="dxa"/>
            <w:tcBorders>
              <w:top w:val="nil"/>
              <w:left w:val="nil"/>
              <w:bottom w:val="nil"/>
              <w:right w:val="nil"/>
            </w:tcBorders>
            <w:shd w:val="clear" w:color="auto" w:fill="auto"/>
          </w:tcPr>
          <w:p w:rsidR="00487B48" w:rsidRPr="003B21F9" w:rsidRDefault="00487B48" w:rsidP="00487B48">
            <w:pPr>
              <w:spacing w:line="240" w:lineRule="exact"/>
              <w:rPr>
                <w:rFonts w:cs="Calibri"/>
                <w:color w:val="000000"/>
                <w:sz w:val="24"/>
              </w:rPr>
            </w:pPr>
            <w:r w:rsidRPr="003B21F9">
              <w:rPr>
                <w:rFonts w:cs="Calibri"/>
                <w:color w:val="000000"/>
                <w:sz w:val="24"/>
              </w:rPr>
              <w:t>Glatførebekæmpelse iværksættes som angivet i bilag A.</w:t>
            </w:r>
          </w:p>
          <w:p w:rsidR="00487B48" w:rsidRPr="003B21F9" w:rsidRDefault="00487B48" w:rsidP="00487B48">
            <w:pPr>
              <w:spacing w:line="240" w:lineRule="exact"/>
              <w:rPr>
                <w:rFonts w:cs="Calibri"/>
                <w:color w:val="000000"/>
                <w:sz w:val="24"/>
              </w:rPr>
            </w:pPr>
          </w:p>
          <w:p w:rsidR="00487B48" w:rsidRPr="003B21F9" w:rsidRDefault="00487B48" w:rsidP="00543629">
            <w:pPr>
              <w:spacing w:line="240" w:lineRule="exact"/>
              <w:rPr>
                <w:rFonts w:cs="Calibri"/>
                <w:color w:val="000000"/>
                <w:sz w:val="24"/>
              </w:rPr>
            </w:pPr>
            <w:r w:rsidRPr="003B21F9">
              <w:rPr>
                <w:rFonts w:cs="Calibri"/>
                <w:color w:val="000000"/>
                <w:sz w:val="24"/>
              </w:rPr>
              <w:t>På</w:t>
            </w:r>
            <w:r w:rsidR="00543629" w:rsidRPr="003B21F9">
              <w:rPr>
                <w:rFonts w:cs="Calibri"/>
                <w:color w:val="000000"/>
                <w:sz w:val="24"/>
              </w:rPr>
              <w:t xml:space="preserve"> klasse I</w:t>
            </w:r>
            <w:r w:rsidRPr="003B21F9">
              <w:rPr>
                <w:rFonts w:cs="Calibri"/>
                <w:color w:val="000000"/>
                <w:sz w:val="24"/>
              </w:rPr>
              <w:t xml:space="preserve"> veje saltes præventivt. Det tilstræbes således, at der saltes inden der bliver glat, hvorfor saltning på disse veje kan iværksættes på alle tider af døgnet.</w:t>
            </w:r>
          </w:p>
        </w:tc>
      </w:tr>
      <w:tr w:rsidR="00487B48" w:rsidRPr="0095505B" w:rsidTr="00487B48">
        <w:tc>
          <w:tcPr>
            <w:tcW w:w="8505" w:type="dxa"/>
            <w:tcBorders>
              <w:top w:val="nil"/>
              <w:left w:val="nil"/>
              <w:bottom w:val="nil"/>
              <w:right w:val="nil"/>
            </w:tcBorders>
            <w:shd w:val="clear" w:color="auto" w:fill="auto"/>
          </w:tcPr>
          <w:p w:rsidR="00487B48" w:rsidRPr="003B21F9" w:rsidRDefault="00487B48" w:rsidP="008F4BCB">
            <w:pPr>
              <w:spacing w:line="240" w:lineRule="exact"/>
              <w:rPr>
                <w:rFonts w:cs="Calibri"/>
                <w:color w:val="000000"/>
                <w:sz w:val="24"/>
              </w:rPr>
            </w:pPr>
          </w:p>
        </w:tc>
      </w:tr>
      <w:tr w:rsidR="00487B48" w:rsidRPr="0095505B" w:rsidTr="00487B48">
        <w:tc>
          <w:tcPr>
            <w:tcW w:w="8505" w:type="dxa"/>
            <w:tcBorders>
              <w:top w:val="nil"/>
              <w:left w:val="nil"/>
              <w:bottom w:val="nil"/>
              <w:right w:val="nil"/>
            </w:tcBorders>
            <w:shd w:val="clear" w:color="auto" w:fill="auto"/>
          </w:tcPr>
          <w:p w:rsidR="00487B48" w:rsidRPr="003B21F9" w:rsidRDefault="00487B48" w:rsidP="008F4BCB">
            <w:pPr>
              <w:spacing w:line="240" w:lineRule="exact"/>
              <w:rPr>
                <w:rFonts w:cs="Calibri"/>
                <w:color w:val="000000"/>
                <w:sz w:val="24"/>
              </w:rPr>
            </w:pPr>
            <w:r w:rsidRPr="003B21F9">
              <w:rPr>
                <w:rFonts w:cs="Calibri"/>
                <w:color w:val="000000"/>
                <w:sz w:val="24"/>
              </w:rPr>
              <w:t>Kommunen glatførebekæmper ikke på indkørselsarealer til ejendomme.</w:t>
            </w:r>
          </w:p>
          <w:p w:rsidR="005F2E46" w:rsidRPr="003B21F9" w:rsidRDefault="005F2E46" w:rsidP="008F4BCB">
            <w:pPr>
              <w:spacing w:line="240" w:lineRule="exact"/>
              <w:rPr>
                <w:rFonts w:cs="Calibri"/>
                <w:color w:val="000000"/>
                <w:sz w:val="24"/>
              </w:rPr>
            </w:pPr>
          </w:p>
          <w:p w:rsidR="005F2E46" w:rsidRPr="003B21F9" w:rsidRDefault="005F2E46" w:rsidP="008F4BCB">
            <w:pPr>
              <w:spacing w:line="240" w:lineRule="exact"/>
              <w:rPr>
                <w:rFonts w:cs="Calibri"/>
                <w:color w:val="000000"/>
                <w:sz w:val="24"/>
              </w:rPr>
            </w:pPr>
            <w:r w:rsidRPr="003B21F9">
              <w:rPr>
                <w:rFonts w:cs="Calibri"/>
                <w:color w:val="000000"/>
                <w:sz w:val="24"/>
              </w:rPr>
              <w:t xml:space="preserve">Glatførebekæmpelse på parkerings- og rastepladser </w:t>
            </w:r>
            <w:proofErr w:type="spellStart"/>
            <w:r w:rsidRPr="003B21F9">
              <w:rPr>
                <w:rFonts w:cs="Calibri"/>
                <w:color w:val="000000"/>
                <w:sz w:val="24"/>
              </w:rPr>
              <w:t>o.lign</w:t>
            </w:r>
            <w:proofErr w:type="spellEnd"/>
            <w:r w:rsidRPr="003B21F9">
              <w:rPr>
                <w:rFonts w:cs="Calibri"/>
                <w:color w:val="000000"/>
                <w:sz w:val="24"/>
              </w:rPr>
              <w:t xml:space="preserve">. iværksættes som udgangspunkt først efter, at </w:t>
            </w:r>
            <w:r w:rsidR="00343B14" w:rsidRPr="003B21F9">
              <w:rPr>
                <w:rFonts w:cs="Calibri"/>
                <w:color w:val="000000"/>
                <w:sz w:val="24"/>
              </w:rPr>
              <w:t>acceptabel trafiksituation er genoprettet på kørebaner.</w:t>
            </w:r>
          </w:p>
          <w:p w:rsidR="00343B14" w:rsidRPr="003B21F9" w:rsidRDefault="00343B14" w:rsidP="008F4BCB">
            <w:pPr>
              <w:spacing w:line="240" w:lineRule="exact"/>
              <w:rPr>
                <w:rFonts w:cs="Calibri"/>
                <w:color w:val="000000"/>
                <w:sz w:val="24"/>
              </w:rPr>
            </w:pPr>
          </w:p>
          <w:p w:rsidR="00343B14" w:rsidRPr="003B21F9" w:rsidRDefault="00343B14" w:rsidP="00343B14">
            <w:pPr>
              <w:spacing w:line="240" w:lineRule="exact"/>
              <w:rPr>
                <w:rFonts w:cs="Calibri"/>
                <w:color w:val="000000"/>
                <w:sz w:val="24"/>
              </w:rPr>
            </w:pPr>
            <w:r w:rsidRPr="003B21F9">
              <w:rPr>
                <w:rFonts w:cs="Calibri"/>
                <w:color w:val="000000"/>
                <w:sz w:val="24"/>
              </w:rPr>
              <w:t>For samtlige gennemgående veje over kommunegrænserne gælder, at glatførebekæmpelse så vidt muligt sker i samarbejde med tilgrænsende vejbestyrelser, således at trafikanterne i videst muligt omfang møder en ensartet vejtilstand.</w:t>
            </w:r>
          </w:p>
          <w:p w:rsidR="00343B14" w:rsidRPr="003B21F9" w:rsidRDefault="00343B14" w:rsidP="008F4BCB">
            <w:pPr>
              <w:spacing w:line="240" w:lineRule="exact"/>
              <w:rPr>
                <w:rFonts w:cs="Calibri"/>
                <w:color w:val="000000"/>
                <w:sz w:val="24"/>
              </w:rPr>
            </w:pPr>
          </w:p>
        </w:tc>
      </w:tr>
      <w:tr w:rsidR="00487B48" w:rsidRPr="0095505B" w:rsidTr="00487B48">
        <w:tc>
          <w:tcPr>
            <w:tcW w:w="8505" w:type="dxa"/>
            <w:tcBorders>
              <w:top w:val="nil"/>
              <w:left w:val="nil"/>
              <w:bottom w:val="nil"/>
              <w:right w:val="nil"/>
            </w:tcBorders>
            <w:shd w:val="clear" w:color="auto" w:fill="auto"/>
          </w:tcPr>
          <w:p w:rsidR="00487B48" w:rsidRPr="003B21F9" w:rsidRDefault="008732A3" w:rsidP="006549F2">
            <w:pPr>
              <w:spacing w:line="240" w:lineRule="exact"/>
              <w:rPr>
                <w:rFonts w:cs="Calibri"/>
                <w:color w:val="000000"/>
                <w:sz w:val="24"/>
              </w:rPr>
            </w:pPr>
            <w:r w:rsidRPr="003B21F9">
              <w:rPr>
                <w:rFonts w:cs="Calibri"/>
                <w:color w:val="000000"/>
                <w:sz w:val="24"/>
              </w:rPr>
              <w:t>På enkelte veje (klasse IV) og stier (klasse IV) har Byrådet besluttet ikke at udføre glatførebekæmpelse. De konkrete veje og stier fremgår af oversigtskortet på Fredericiakort.dk inde under ”Veje og trafik”</w:t>
            </w:r>
          </w:p>
        </w:tc>
      </w:tr>
      <w:tr w:rsidR="00487B48" w:rsidRPr="00AF0CF2" w:rsidTr="00487B48">
        <w:tc>
          <w:tcPr>
            <w:tcW w:w="8505" w:type="dxa"/>
            <w:tcBorders>
              <w:top w:val="nil"/>
              <w:left w:val="nil"/>
              <w:bottom w:val="nil"/>
              <w:right w:val="nil"/>
            </w:tcBorders>
            <w:shd w:val="clear" w:color="auto" w:fill="auto"/>
          </w:tcPr>
          <w:p w:rsidR="00487B48" w:rsidRPr="003B21F9" w:rsidRDefault="00487B48" w:rsidP="00487B48">
            <w:pPr>
              <w:spacing w:line="240" w:lineRule="exact"/>
              <w:rPr>
                <w:rFonts w:cs="Calibri"/>
                <w:color w:val="000000"/>
                <w:sz w:val="24"/>
              </w:rPr>
            </w:pPr>
          </w:p>
        </w:tc>
      </w:tr>
      <w:tr w:rsidR="00487B48" w:rsidRPr="004F2E92" w:rsidTr="00487B48">
        <w:tc>
          <w:tcPr>
            <w:tcW w:w="8505" w:type="dxa"/>
            <w:tcBorders>
              <w:top w:val="nil"/>
              <w:left w:val="nil"/>
              <w:bottom w:val="nil"/>
              <w:right w:val="nil"/>
            </w:tcBorders>
            <w:shd w:val="clear" w:color="auto" w:fill="auto"/>
          </w:tcPr>
          <w:p w:rsidR="00487B48" w:rsidRPr="003B21F9" w:rsidRDefault="00487B48" w:rsidP="008F4BCB">
            <w:pPr>
              <w:spacing w:line="240" w:lineRule="exact"/>
              <w:rPr>
                <w:rFonts w:cs="Calibri"/>
                <w:color w:val="000000"/>
                <w:sz w:val="24"/>
              </w:rPr>
            </w:pPr>
          </w:p>
        </w:tc>
      </w:tr>
      <w:tr w:rsidR="00475DC8" w:rsidRPr="004F2E92" w:rsidTr="00475DC8">
        <w:tc>
          <w:tcPr>
            <w:tcW w:w="8505" w:type="dxa"/>
            <w:tcBorders>
              <w:top w:val="nil"/>
              <w:left w:val="nil"/>
              <w:bottom w:val="nil"/>
              <w:right w:val="nil"/>
            </w:tcBorders>
            <w:shd w:val="clear" w:color="auto" w:fill="auto"/>
          </w:tcPr>
          <w:p w:rsidR="00475DC8" w:rsidRPr="003B21F9" w:rsidRDefault="00475DC8" w:rsidP="00AE5058">
            <w:pPr>
              <w:pStyle w:val="Overskrift2"/>
              <w:rPr>
                <w:rFonts w:cs="Calibri"/>
                <w:color w:val="000000"/>
                <w:sz w:val="24"/>
              </w:rPr>
            </w:pPr>
            <w:bookmarkStart w:id="14" w:name="_Toc428273074"/>
            <w:r w:rsidRPr="003B21F9">
              <w:t>2.</w:t>
            </w:r>
            <w:proofErr w:type="gramStart"/>
            <w:r w:rsidRPr="003B21F9">
              <w:t>3  Renholdelse</w:t>
            </w:r>
            <w:bookmarkEnd w:id="14"/>
            <w:proofErr w:type="gramEnd"/>
          </w:p>
        </w:tc>
      </w:tr>
      <w:tr w:rsidR="00475DC8" w:rsidRPr="009273F9" w:rsidTr="00475DC8">
        <w:tc>
          <w:tcPr>
            <w:tcW w:w="8505" w:type="dxa"/>
            <w:tcBorders>
              <w:top w:val="nil"/>
              <w:left w:val="nil"/>
              <w:bottom w:val="nil"/>
              <w:right w:val="nil"/>
            </w:tcBorders>
            <w:shd w:val="clear" w:color="auto" w:fill="auto"/>
          </w:tcPr>
          <w:p w:rsidR="00475DC8" w:rsidRPr="003B21F9" w:rsidRDefault="00475DC8" w:rsidP="00475DC8">
            <w:pPr>
              <w:spacing w:line="240" w:lineRule="exact"/>
              <w:rPr>
                <w:rFonts w:cs="Calibri"/>
                <w:color w:val="000000"/>
                <w:sz w:val="24"/>
              </w:rPr>
            </w:pPr>
            <w:r w:rsidRPr="003B21F9">
              <w:rPr>
                <w:rFonts w:cs="Calibri"/>
                <w:color w:val="000000"/>
                <w:sz w:val="24"/>
              </w:rPr>
              <w:t xml:space="preserve">Renholdelse af alle kommunale vejarealer foretages periodisk af kommunen efter en fastlagt praksis, og når særlige forhold gør det påkrævet af hensyn til trafiksikkerheden. Denne praksis er beskrevet </w:t>
            </w:r>
            <w:r w:rsidR="00DE4934">
              <w:rPr>
                <w:rFonts w:cs="Calibri"/>
                <w:color w:val="000000"/>
                <w:sz w:val="24"/>
              </w:rPr>
              <w:t>på kommunens hjemmeside.</w:t>
            </w:r>
          </w:p>
        </w:tc>
      </w:tr>
      <w:tr w:rsidR="00475DC8" w:rsidRPr="00F63AC4" w:rsidTr="00475DC8">
        <w:tc>
          <w:tcPr>
            <w:tcW w:w="8505" w:type="dxa"/>
            <w:tcBorders>
              <w:top w:val="nil"/>
              <w:left w:val="nil"/>
              <w:bottom w:val="nil"/>
              <w:right w:val="nil"/>
            </w:tcBorders>
            <w:shd w:val="clear" w:color="auto" w:fill="auto"/>
          </w:tcPr>
          <w:p w:rsidR="00475DC8" w:rsidRPr="003B21F9" w:rsidRDefault="00475DC8" w:rsidP="00475DC8">
            <w:pPr>
              <w:spacing w:line="240" w:lineRule="exact"/>
              <w:rPr>
                <w:rFonts w:cs="Calibri"/>
                <w:color w:val="000000"/>
                <w:sz w:val="24"/>
              </w:rPr>
            </w:pPr>
          </w:p>
        </w:tc>
      </w:tr>
      <w:tr w:rsidR="00475DC8" w:rsidRPr="00F63AC4" w:rsidTr="00475DC8">
        <w:tc>
          <w:tcPr>
            <w:tcW w:w="8505" w:type="dxa"/>
            <w:tcBorders>
              <w:top w:val="nil"/>
              <w:left w:val="nil"/>
              <w:bottom w:val="nil"/>
              <w:right w:val="nil"/>
            </w:tcBorders>
            <w:shd w:val="clear" w:color="auto" w:fill="auto"/>
          </w:tcPr>
          <w:p w:rsidR="00475DC8" w:rsidRPr="003B21F9" w:rsidRDefault="00475DC8" w:rsidP="00475DC8">
            <w:pPr>
              <w:spacing w:line="240" w:lineRule="exact"/>
              <w:rPr>
                <w:rFonts w:cs="Calibri"/>
                <w:color w:val="000000"/>
                <w:sz w:val="24"/>
              </w:rPr>
            </w:pPr>
            <w:r w:rsidRPr="003B21F9">
              <w:rPr>
                <w:rFonts w:cs="Calibri"/>
                <w:color w:val="000000"/>
                <w:sz w:val="24"/>
              </w:rPr>
              <w:t>På kommuneveje i landzone har kommunen kun pligt til at foretage den renholdelse, der er nødvendigt af hensyn til trafiksikkerheden.</w:t>
            </w:r>
          </w:p>
          <w:p w:rsidR="00475DC8" w:rsidRPr="003B21F9" w:rsidRDefault="00475DC8" w:rsidP="00475DC8">
            <w:pPr>
              <w:spacing w:line="240" w:lineRule="exact"/>
              <w:rPr>
                <w:rFonts w:cs="Calibri"/>
                <w:color w:val="000000"/>
                <w:sz w:val="24"/>
              </w:rPr>
            </w:pPr>
          </w:p>
          <w:p w:rsidR="00475DC8" w:rsidRPr="003B21F9" w:rsidRDefault="00475DC8" w:rsidP="00475DC8">
            <w:pPr>
              <w:spacing w:line="240" w:lineRule="exact"/>
              <w:rPr>
                <w:rFonts w:cs="Calibri"/>
                <w:color w:val="000000"/>
                <w:sz w:val="24"/>
              </w:rPr>
            </w:pPr>
            <w:r w:rsidRPr="003B21F9">
              <w:rPr>
                <w:rFonts w:cs="Calibri"/>
                <w:color w:val="000000"/>
                <w:sz w:val="24"/>
              </w:rPr>
              <w:t xml:space="preserve">Parkerings- og rastepladser </w:t>
            </w:r>
            <w:proofErr w:type="spellStart"/>
            <w:r w:rsidRPr="003B21F9">
              <w:rPr>
                <w:rFonts w:cs="Calibri"/>
                <w:color w:val="000000"/>
                <w:sz w:val="24"/>
              </w:rPr>
              <w:t>o.lign</w:t>
            </w:r>
            <w:proofErr w:type="spellEnd"/>
            <w:r w:rsidRPr="003B21F9">
              <w:rPr>
                <w:rFonts w:cs="Calibri"/>
                <w:color w:val="000000"/>
                <w:sz w:val="24"/>
              </w:rPr>
              <w:t>. i landzone indgår dog også i ovennævnte plan.</w:t>
            </w:r>
          </w:p>
        </w:tc>
      </w:tr>
      <w:tr w:rsidR="00475DC8" w:rsidRPr="00F63AC4" w:rsidTr="00475DC8">
        <w:tc>
          <w:tcPr>
            <w:tcW w:w="8505" w:type="dxa"/>
            <w:tcBorders>
              <w:top w:val="nil"/>
              <w:left w:val="nil"/>
              <w:bottom w:val="nil"/>
              <w:right w:val="nil"/>
            </w:tcBorders>
            <w:shd w:val="clear" w:color="auto" w:fill="auto"/>
          </w:tcPr>
          <w:p w:rsidR="00475DC8" w:rsidRPr="003B21F9" w:rsidRDefault="00475DC8" w:rsidP="00475DC8">
            <w:pPr>
              <w:spacing w:line="240" w:lineRule="exact"/>
              <w:rPr>
                <w:rFonts w:cs="Calibri"/>
                <w:color w:val="000000"/>
                <w:sz w:val="24"/>
              </w:rPr>
            </w:pPr>
          </w:p>
        </w:tc>
      </w:tr>
      <w:tr w:rsidR="00475DC8" w:rsidRPr="00F63AC4" w:rsidTr="00475DC8">
        <w:tc>
          <w:tcPr>
            <w:tcW w:w="8505" w:type="dxa"/>
            <w:tcBorders>
              <w:top w:val="nil"/>
              <w:left w:val="nil"/>
              <w:bottom w:val="nil"/>
              <w:right w:val="nil"/>
            </w:tcBorders>
            <w:shd w:val="clear" w:color="auto" w:fill="auto"/>
          </w:tcPr>
          <w:p w:rsidR="00394DC8" w:rsidRPr="00D259AD" w:rsidRDefault="00394DC8" w:rsidP="00EB4690">
            <w:pPr>
              <w:pStyle w:val="Overskrift1"/>
              <w:rPr>
                <w:rFonts w:cs="Calibri"/>
                <w:color w:val="000000"/>
              </w:rPr>
            </w:pPr>
            <w:bookmarkStart w:id="15" w:name="_Toc428273075"/>
            <w:proofErr w:type="gramStart"/>
            <w:r w:rsidRPr="00D259AD">
              <w:t>3    GRUNDEJER</w:t>
            </w:r>
            <w:r w:rsidR="009649AA" w:rsidRPr="00D259AD">
              <w:t>NE</w:t>
            </w:r>
            <w:r w:rsidRPr="00D259AD">
              <w:t>S</w:t>
            </w:r>
            <w:proofErr w:type="gramEnd"/>
            <w:r w:rsidRPr="00D259AD">
              <w:t xml:space="preserve"> PLIGTER – OFFENTLIGE FORTOVE OG STIER.</w:t>
            </w:r>
            <w:bookmarkEnd w:id="15"/>
          </w:p>
        </w:tc>
      </w:tr>
      <w:tr w:rsidR="00394DC8" w:rsidTr="00394DC8">
        <w:tc>
          <w:tcPr>
            <w:tcW w:w="8505" w:type="dxa"/>
            <w:tcBorders>
              <w:top w:val="nil"/>
              <w:left w:val="nil"/>
              <w:bottom w:val="nil"/>
              <w:right w:val="nil"/>
            </w:tcBorders>
            <w:shd w:val="clear" w:color="auto" w:fill="auto"/>
          </w:tcPr>
          <w:p w:rsidR="00394DC8" w:rsidRPr="00394DC8" w:rsidRDefault="00394DC8" w:rsidP="00394DC8">
            <w:pPr>
              <w:spacing w:line="240" w:lineRule="exact"/>
              <w:rPr>
                <w:rFonts w:asciiTheme="majorHAnsi" w:hAnsiTheme="majorHAnsi" w:cs="Calibri"/>
                <w:color w:val="000000"/>
                <w:szCs w:val="21"/>
              </w:rPr>
            </w:pPr>
          </w:p>
        </w:tc>
      </w:tr>
      <w:tr w:rsidR="00394DC8" w:rsidTr="00394DC8">
        <w:tc>
          <w:tcPr>
            <w:tcW w:w="8505" w:type="dxa"/>
            <w:tcBorders>
              <w:top w:val="nil"/>
              <w:left w:val="nil"/>
              <w:bottom w:val="nil"/>
              <w:right w:val="nil"/>
            </w:tcBorders>
            <w:shd w:val="clear" w:color="auto" w:fill="auto"/>
          </w:tcPr>
          <w:p w:rsidR="00394DC8" w:rsidRPr="00394DC8" w:rsidRDefault="00394DC8" w:rsidP="00394DC8">
            <w:pPr>
              <w:spacing w:line="240" w:lineRule="exact"/>
              <w:rPr>
                <w:rFonts w:cs="Calibri"/>
                <w:color w:val="000000"/>
                <w:szCs w:val="21"/>
              </w:rPr>
            </w:pPr>
          </w:p>
        </w:tc>
      </w:tr>
      <w:tr w:rsidR="00394DC8" w:rsidRPr="004F2E92" w:rsidTr="00394DC8">
        <w:tc>
          <w:tcPr>
            <w:tcW w:w="8505" w:type="dxa"/>
            <w:tcBorders>
              <w:top w:val="nil"/>
              <w:left w:val="nil"/>
              <w:bottom w:val="nil"/>
              <w:right w:val="nil"/>
            </w:tcBorders>
            <w:shd w:val="clear" w:color="auto" w:fill="auto"/>
          </w:tcPr>
          <w:p w:rsidR="00394DC8" w:rsidRPr="003B21F9" w:rsidRDefault="00394DC8" w:rsidP="00394DC8">
            <w:pPr>
              <w:spacing w:line="240" w:lineRule="exact"/>
              <w:rPr>
                <w:rFonts w:cs="Calibri"/>
                <w:color w:val="000000"/>
                <w:sz w:val="24"/>
              </w:rPr>
            </w:pPr>
            <w:r w:rsidRPr="003B21F9">
              <w:rPr>
                <w:rFonts w:cs="Calibri"/>
                <w:color w:val="000000"/>
                <w:sz w:val="24"/>
              </w:rPr>
              <w:t>Kommunen har efter forhandling med politiet bestemt, at grundejere, hvis ejendom i byer og bymæssige områder grænser op til kommunevej og offentlig sti, skal</w:t>
            </w:r>
          </w:p>
          <w:p w:rsidR="00394DC8" w:rsidRPr="003B21F9" w:rsidRDefault="00394DC8" w:rsidP="00394DC8">
            <w:pPr>
              <w:pStyle w:val="Listeafsnit"/>
              <w:numPr>
                <w:ilvl w:val="0"/>
                <w:numId w:val="4"/>
              </w:numPr>
              <w:rPr>
                <w:rFonts w:ascii="Calibri" w:eastAsia="Times New Roman" w:hAnsi="Calibri" w:cs="Calibri"/>
                <w:color w:val="000000"/>
                <w:sz w:val="24"/>
                <w:szCs w:val="24"/>
              </w:rPr>
            </w:pPr>
            <w:r w:rsidRPr="003B21F9">
              <w:rPr>
                <w:rFonts w:ascii="Calibri" w:eastAsia="Times New Roman" w:hAnsi="Calibri" w:cs="Calibri"/>
                <w:color w:val="000000"/>
                <w:sz w:val="24"/>
                <w:szCs w:val="24"/>
              </w:rPr>
              <w:t>snerydde,</w:t>
            </w:r>
          </w:p>
          <w:p w:rsidR="00394DC8" w:rsidRPr="003B21F9" w:rsidRDefault="00394DC8" w:rsidP="00394DC8">
            <w:pPr>
              <w:pStyle w:val="Listeafsnit"/>
              <w:numPr>
                <w:ilvl w:val="0"/>
                <w:numId w:val="4"/>
              </w:numPr>
              <w:rPr>
                <w:rFonts w:ascii="Calibri" w:eastAsia="Times New Roman" w:hAnsi="Calibri" w:cs="Calibri"/>
                <w:color w:val="000000"/>
                <w:sz w:val="24"/>
                <w:szCs w:val="24"/>
              </w:rPr>
            </w:pPr>
            <w:r w:rsidRPr="003B21F9">
              <w:rPr>
                <w:rFonts w:ascii="Calibri" w:eastAsia="Times New Roman" w:hAnsi="Calibri" w:cs="Calibri"/>
                <w:color w:val="000000"/>
                <w:sz w:val="24"/>
                <w:szCs w:val="24"/>
              </w:rPr>
              <w:t>glatførebekæmpe og</w:t>
            </w:r>
          </w:p>
          <w:p w:rsidR="00394DC8" w:rsidRPr="003B21F9" w:rsidRDefault="00394DC8" w:rsidP="00394DC8">
            <w:pPr>
              <w:pStyle w:val="Listeafsnit"/>
              <w:numPr>
                <w:ilvl w:val="0"/>
                <w:numId w:val="4"/>
              </w:numPr>
              <w:rPr>
                <w:rFonts w:ascii="Calibri" w:eastAsia="Times New Roman" w:hAnsi="Calibri" w:cs="Calibri"/>
                <w:color w:val="000000"/>
                <w:sz w:val="24"/>
                <w:szCs w:val="24"/>
              </w:rPr>
            </w:pPr>
            <w:r w:rsidRPr="003B21F9">
              <w:rPr>
                <w:rFonts w:ascii="Calibri" w:eastAsia="Times New Roman" w:hAnsi="Calibri" w:cs="Calibri"/>
                <w:color w:val="000000"/>
                <w:sz w:val="24"/>
                <w:szCs w:val="24"/>
              </w:rPr>
              <w:t>renholde</w:t>
            </w:r>
          </w:p>
          <w:p w:rsidR="00394DC8" w:rsidRPr="003B21F9" w:rsidRDefault="00394DC8" w:rsidP="00394DC8">
            <w:pPr>
              <w:spacing w:line="240" w:lineRule="exact"/>
              <w:rPr>
                <w:rFonts w:cs="Calibri"/>
                <w:color w:val="000000"/>
                <w:sz w:val="24"/>
              </w:rPr>
            </w:pPr>
            <w:r w:rsidRPr="003B21F9">
              <w:rPr>
                <w:rFonts w:cs="Calibri"/>
                <w:color w:val="000000"/>
                <w:sz w:val="24"/>
              </w:rPr>
              <w:t xml:space="preserve">fortov og sti som </w:t>
            </w:r>
            <w:proofErr w:type="gramStart"/>
            <w:r w:rsidRPr="003B21F9">
              <w:rPr>
                <w:rFonts w:cs="Calibri"/>
                <w:color w:val="000000"/>
                <w:sz w:val="24"/>
              </w:rPr>
              <w:t>beskrevet</w:t>
            </w:r>
            <w:proofErr w:type="gramEnd"/>
            <w:r w:rsidRPr="003B21F9">
              <w:rPr>
                <w:rFonts w:cs="Calibri"/>
                <w:color w:val="000000"/>
                <w:sz w:val="24"/>
              </w:rPr>
              <w:t xml:space="preserve"> i dette regulativs afsnit 3.1 til 3.3.</w:t>
            </w:r>
          </w:p>
        </w:tc>
      </w:tr>
      <w:tr w:rsidR="00394DC8" w:rsidRPr="00F63AC4" w:rsidTr="00394DC8">
        <w:tc>
          <w:tcPr>
            <w:tcW w:w="8505" w:type="dxa"/>
            <w:tcBorders>
              <w:top w:val="nil"/>
              <w:left w:val="nil"/>
              <w:bottom w:val="nil"/>
              <w:right w:val="nil"/>
            </w:tcBorders>
            <w:shd w:val="clear" w:color="auto" w:fill="auto"/>
          </w:tcPr>
          <w:p w:rsidR="00394DC8" w:rsidRPr="003B21F9" w:rsidRDefault="00394DC8" w:rsidP="008F4BCB">
            <w:pPr>
              <w:spacing w:line="240" w:lineRule="exact"/>
              <w:rPr>
                <w:rFonts w:cs="Calibri"/>
                <w:color w:val="000000"/>
                <w:sz w:val="24"/>
              </w:rPr>
            </w:pPr>
          </w:p>
        </w:tc>
      </w:tr>
      <w:tr w:rsidR="00394DC8" w:rsidRPr="00F63AC4" w:rsidTr="00394DC8">
        <w:tc>
          <w:tcPr>
            <w:tcW w:w="8505" w:type="dxa"/>
            <w:tcBorders>
              <w:top w:val="nil"/>
              <w:left w:val="nil"/>
              <w:bottom w:val="nil"/>
              <w:right w:val="nil"/>
            </w:tcBorders>
            <w:shd w:val="clear" w:color="auto" w:fill="auto"/>
          </w:tcPr>
          <w:p w:rsidR="009649AA" w:rsidRPr="003B21F9" w:rsidRDefault="00394DC8" w:rsidP="00394DC8">
            <w:pPr>
              <w:spacing w:line="240" w:lineRule="exact"/>
              <w:rPr>
                <w:rFonts w:cs="Calibri"/>
                <w:color w:val="000000"/>
                <w:sz w:val="24"/>
              </w:rPr>
            </w:pPr>
            <w:r w:rsidRPr="003B21F9">
              <w:rPr>
                <w:rFonts w:cs="Calibri"/>
                <w:color w:val="000000"/>
                <w:sz w:val="24"/>
              </w:rPr>
              <w:t xml:space="preserve">Med fortov og sti sidestilles færdselsarealer, der overvejende er bestemt for gående færdsel. </w:t>
            </w:r>
          </w:p>
          <w:p w:rsidR="00394DC8" w:rsidRPr="003B21F9" w:rsidRDefault="00394DC8" w:rsidP="00394DC8">
            <w:pPr>
              <w:spacing w:line="240" w:lineRule="exact"/>
              <w:rPr>
                <w:rFonts w:cs="Calibri"/>
                <w:color w:val="000000"/>
                <w:sz w:val="24"/>
              </w:rPr>
            </w:pPr>
            <w:r w:rsidRPr="003B21F9">
              <w:rPr>
                <w:rFonts w:cs="Calibri"/>
                <w:color w:val="000000"/>
                <w:sz w:val="24"/>
              </w:rPr>
              <w:t xml:space="preserve">Cykelstier, gangtunneler og </w:t>
            </w:r>
            <w:proofErr w:type="gramStart"/>
            <w:r w:rsidRPr="003B21F9">
              <w:rPr>
                <w:rFonts w:cs="Calibri"/>
                <w:color w:val="000000"/>
                <w:sz w:val="24"/>
              </w:rPr>
              <w:t>–broer</w:t>
            </w:r>
            <w:proofErr w:type="gramEnd"/>
            <w:r w:rsidRPr="003B21F9">
              <w:rPr>
                <w:rFonts w:cs="Calibri"/>
                <w:color w:val="000000"/>
                <w:sz w:val="24"/>
              </w:rPr>
              <w:t xml:space="preserve"> er ikke omfattet af pligten.</w:t>
            </w:r>
          </w:p>
          <w:p w:rsidR="00394DC8" w:rsidRPr="003B21F9" w:rsidRDefault="00394DC8" w:rsidP="00394DC8">
            <w:pPr>
              <w:spacing w:line="240" w:lineRule="exact"/>
              <w:rPr>
                <w:rFonts w:cs="Calibri"/>
                <w:color w:val="000000"/>
                <w:sz w:val="24"/>
              </w:rPr>
            </w:pPr>
          </w:p>
          <w:p w:rsidR="00394DC8" w:rsidRPr="003B21F9" w:rsidRDefault="00394DC8" w:rsidP="00394DC8">
            <w:pPr>
              <w:spacing w:line="240" w:lineRule="exact"/>
              <w:rPr>
                <w:rFonts w:cs="Calibri"/>
                <w:color w:val="000000"/>
                <w:sz w:val="24"/>
              </w:rPr>
            </w:pPr>
            <w:r w:rsidRPr="003B21F9">
              <w:rPr>
                <w:rFonts w:cs="Calibri"/>
                <w:color w:val="000000"/>
                <w:sz w:val="24"/>
              </w:rPr>
              <w:lastRenderedPageBreak/>
              <w:t xml:space="preserve">Nævnte pligt kan højst omfatte 10 m af de fortovs- og eller </w:t>
            </w:r>
            <w:proofErr w:type="spellStart"/>
            <w:r w:rsidRPr="003B21F9">
              <w:rPr>
                <w:rFonts w:cs="Calibri"/>
                <w:color w:val="000000"/>
                <w:sz w:val="24"/>
              </w:rPr>
              <w:t>stiarealer</w:t>
            </w:r>
            <w:proofErr w:type="spellEnd"/>
            <w:r w:rsidRPr="003B21F9">
              <w:rPr>
                <w:rFonts w:cs="Calibri"/>
                <w:color w:val="000000"/>
                <w:sz w:val="24"/>
              </w:rPr>
              <w:t>, der ligger nærmest ejendommen målt fra belægningskant.</w:t>
            </w:r>
          </w:p>
        </w:tc>
      </w:tr>
      <w:tr w:rsidR="00394DC8" w:rsidRPr="00F63AC4" w:rsidTr="00394DC8">
        <w:tc>
          <w:tcPr>
            <w:tcW w:w="8505" w:type="dxa"/>
            <w:tcBorders>
              <w:top w:val="nil"/>
              <w:left w:val="nil"/>
              <w:bottom w:val="nil"/>
              <w:right w:val="nil"/>
            </w:tcBorders>
            <w:shd w:val="clear" w:color="auto" w:fill="auto"/>
          </w:tcPr>
          <w:p w:rsidR="00394DC8" w:rsidRPr="003B21F9" w:rsidRDefault="00394DC8" w:rsidP="008F4BCB">
            <w:pPr>
              <w:spacing w:line="240" w:lineRule="exact"/>
              <w:rPr>
                <w:rFonts w:cs="Calibri"/>
                <w:color w:val="000000"/>
                <w:sz w:val="24"/>
              </w:rPr>
            </w:pPr>
          </w:p>
        </w:tc>
      </w:tr>
      <w:tr w:rsidR="00394DC8" w:rsidRPr="007330E8" w:rsidTr="00394DC8">
        <w:tc>
          <w:tcPr>
            <w:tcW w:w="8505" w:type="dxa"/>
            <w:tcBorders>
              <w:top w:val="nil"/>
              <w:left w:val="nil"/>
              <w:bottom w:val="nil"/>
              <w:right w:val="nil"/>
            </w:tcBorders>
            <w:shd w:val="clear" w:color="auto" w:fill="auto"/>
          </w:tcPr>
          <w:p w:rsidR="00394DC8" w:rsidRPr="003B21F9" w:rsidRDefault="00394DC8" w:rsidP="008F4BCB">
            <w:pPr>
              <w:spacing w:line="240" w:lineRule="exact"/>
              <w:rPr>
                <w:rFonts w:cs="Calibri"/>
                <w:color w:val="000000"/>
                <w:sz w:val="24"/>
              </w:rPr>
            </w:pPr>
            <w:r w:rsidRPr="003B21F9">
              <w:rPr>
                <w:rFonts w:cs="Calibri"/>
                <w:color w:val="000000"/>
                <w:sz w:val="24"/>
              </w:rPr>
              <w:t>Hvor grundejeren ikke har direkte adgang til fortov og sti, påhviler pligten kun grundejeren, såfremt:</w:t>
            </w:r>
          </w:p>
          <w:p w:rsidR="00394DC8" w:rsidRDefault="00394DC8" w:rsidP="00394DC8">
            <w:pPr>
              <w:pStyle w:val="Listeafsnit"/>
              <w:numPr>
                <w:ilvl w:val="0"/>
                <w:numId w:val="4"/>
              </w:numPr>
              <w:rPr>
                <w:rFonts w:ascii="Calibri" w:eastAsia="Times New Roman" w:hAnsi="Calibri" w:cs="Calibri"/>
                <w:color w:val="000000"/>
                <w:sz w:val="24"/>
                <w:szCs w:val="24"/>
              </w:rPr>
            </w:pPr>
            <w:r w:rsidRPr="003B21F9">
              <w:rPr>
                <w:rFonts w:ascii="Calibri" w:eastAsia="Times New Roman" w:hAnsi="Calibri" w:cs="Calibri"/>
                <w:color w:val="000000"/>
                <w:sz w:val="24"/>
                <w:szCs w:val="24"/>
              </w:rPr>
              <w:t>arealet ligger i ubrudt forlængelse af en adgang til ejendommen (fx ved en ejendom beliggende på en hjørnegrund)</w:t>
            </w:r>
            <w:r w:rsidR="00561B42">
              <w:rPr>
                <w:rFonts w:ascii="Calibri" w:eastAsia="Times New Roman" w:hAnsi="Calibri" w:cs="Calibri"/>
                <w:color w:val="000000"/>
                <w:sz w:val="24"/>
                <w:szCs w:val="24"/>
              </w:rPr>
              <w:t xml:space="preserve">. Dvs. </w:t>
            </w:r>
            <w:proofErr w:type="gramStart"/>
            <w:r w:rsidR="00561B42">
              <w:rPr>
                <w:rFonts w:ascii="Calibri" w:eastAsia="Times New Roman" w:hAnsi="Calibri" w:cs="Calibri"/>
                <w:color w:val="000000"/>
                <w:sz w:val="24"/>
                <w:szCs w:val="24"/>
              </w:rPr>
              <w:t>at</w:t>
            </w:r>
            <w:proofErr w:type="gramEnd"/>
            <w:r w:rsidR="00561B42">
              <w:rPr>
                <w:rFonts w:ascii="Calibri" w:eastAsia="Times New Roman" w:hAnsi="Calibri" w:cs="Calibri"/>
                <w:color w:val="000000"/>
                <w:sz w:val="24"/>
                <w:szCs w:val="24"/>
              </w:rPr>
              <w:t xml:space="preserve"> </w:t>
            </w:r>
            <w:proofErr w:type="gramStart"/>
            <w:r w:rsidR="00561B42">
              <w:rPr>
                <w:rFonts w:ascii="Calibri" w:eastAsia="Times New Roman" w:hAnsi="Calibri" w:cs="Calibri"/>
                <w:color w:val="000000"/>
                <w:sz w:val="24"/>
                <w:szCs w:val="24"/>
              </w:rPr>
              <w:t>fra</w:t>
            </w:r>
            <w:proofErr w:type="gramEnd"/>
            <w:r w:rsidR="00561B42">
              <w:rPr>
                <w:rFonts w:ascii="Calibri" w:eastAsia="Times New Roman" w:hAnsi="Calibri" w:cs="Calibri"/>
                <w:color w:val="000000"/>
                <w:sz w:val="24"/>
                <w:szCs w:val="24"/>
              </w:rPr>
              <w:t xml:space="preserve"> grundejeren går</w:t>
            </w:r>
            <w:r w:rsidR="00127961">
              <w:rPr>
                <w:rFonts w:ascii="Calibri" w:eastAsia="Times New Roman" w:hAnsi="Calibri" w:cs="Calibri"/>
                <w:color w:val="000000"/>
                <w:sz w:val="24"/>
                <w:szCs w:val="24"/>
              </w:rPr>
              <w:t xml:space="preserve"> ud ad sin dør, skal han kunne skovle sne/strø salt eller grus på hele sit fortov uden at skulle passere en anden grundejers grundejerpligt. </w:t>
            </w:r>
          </w:p>
          <w:p w:rsidR="00AE5058" w:rsidRDefault="00AE5058" w:rsidP="00127961">
            <w:pPr>
              <w:pStyle w:val="Listeafsnit"/>
              <w:rPr>
                <w:rFonts w:ascii="Calibri" w:eastAsia="Times New Roman" w:hAnsi="Calibri" w:cs="Calibri"/>
                <w:color w:val="000000"/>
                <w:sz w:val="24"/>
                <w:szCs w:val="24"/>
              </w:rPr>
            </w:pPr>
            <w:r>
              <w:rPr>
                <w:rFonts w:ascii="Calibri" w:eastAsia="Times New Roman" w:hAnsi="Calibri" w:cs="Calibri"/>
                <w:color w:val="000000"/>
                <w:sz w:val="24"/>
                <w:szCs w:val="24"/>
              </w:rPr>
              <w:t>Se nedenstående eksempler på figur 1 og 2:</w:t>
            </w:r>
          </w:p>
          <w:p w:rsidR="00127961" w:rsidRPr="003B21F9" w:rsidRDefault="00127961" w:rsidP="00127961">
            <w:pPr>
              <w:pStyle w:val="Listeafsnit"/>
              <w:rPr>
                <w:rFonts w:ascii="Calibri" w:eastAsia="Times New Roman" w:hAnsi="Calibri" w:cs="Calibri"/>
                <w:color w:val="000000"/>
                <w:sz w:val="24"/>
                <w:szCs w:val="24"/>
              </w:rPr>
            </w:pPr>
            <w:r>
              <w:rPr>
                <w:noProof/>
                <w:lang w:eastAsia="da-DK"/>
              </w:rPr>
              <w:drawing>
                <wp:inline distT="0" distB="0" distL="0" distR="0">
                  <wp:extent cx="4113563" cy="2769038"/>
                  <wp:effectExtent l="19050" t="0" r="1237" b="0"/>
                  <wp:docPr id="1" name="Billede 1" descr="http://vejregler.lovportaler.dk/static/MayflowerImageCache.aspx?blobid=vd-2015-0050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jregler.lovportaler.dk/static/MayflowerImageCache.aspx?blobid=vd-2015-0050p5.gif"/>
                          <pic:cNvPicPr>
                            <a:picLocks noChangeAspect="1" noChangeArrowheads="1"/>
                          </pic:cNvPicPr>
                        </pic:nvPicPr>
                        <pic:blipFill>
                          <a:blip r:embed="rId14" cstate="print"/>
                          <a:srcRect/>
                          <a:stretch>
                            <a:fillRect/>
                          </a:stretch>
                        </pic:blipFill>
                        <pic:spPr bwMode="auto">
                          <a:xfrm>
                            <a:off x="0" y="0"/>
                            <a:ext cx="4117447" cy="2771652"/>
                          </a:xfrm>
                          <a:prstGeom prst="rect">
                            <a:avLst/>
                          </a:prstGeom>
                          <a:noFill/>
                          <a:ln w="9525">
                            <a:noFill/>
                            <a:miter lim="800000"/>
                            <a:headEnd/>
                            <a:tailEnd/>
                          </a:ln>
                        </pic:spPr>
                      </pic:pic>
                    </a:graphicData>
                  </a:graphic>
                </wp:inline>
              </w:drawing>
            </w:r>
          </w:p>
          <w:p w:rsidR="00127961" w:rsidRPr="006549F2" w:rsidRDefault="00127961" w:rsidP="00127961">
            <w:pPr>
              <w:pStyle w:val="Listeafsnit"/>
              <w:rPr>
                <w:rFonts w:ascii="Arial" w:hAnsi="Arial" w:cs="Arial"/>
                <w:i/>
                <w:iCs/>
              </w:rPr>
            </w:pPr>
            <w:r w:rsidRPr="006549F2">
              <w:rPr>
                <w:rFonts w:ascii="Arial" w:hAnsi="Arial" w:cs="Arial"/>
                <w:i/>
                <w:iCs/>
              </w:rPr>
              <w:t>Figur 1, Hjørnegrund grænsende til 3 kommuneveje med fortov. Grundejer kan pålægges pligten på alle sider, da de ligger i ubrudt forlængelse af en adgang til ejendommen.</w:t>
            </w:r>
          </w:p>
          <w:p w:rsidR="00127961" w:rsidRPr="00127961" w:rsidRDefault="00127961" w:rsidP="00127961">
            <w:pPr>
              <w:pStyle w:val="Listeafsnit"/>
              <w:rPr>
                <w:rFonts w:cs="Calibri"/>
                <w:color w:val="000000"/>
                <w:sz w:val="24"/>
              </w:rPr>
            </w:pPr>
            <w:r>
              <w:rPr>
                <w:noProof/>
                <w:lang w:eastAsia="da-DK"/>
              </w:rPr>
              <w:drawing>
                <wp:inline distT="0" distB="0" distL="0" distR="0">
                  <wp:extent cx="3923558" cy="2615704"/>
                  <wp:effectExtent l="19050" t="0" r="742" b="0"/>
                  <wp:docPr id="4" name="Billede 4" descr="http://vejregler.lovportaler.dk/static/MayflowerImageCache.aspx?blobid=vd-2015-0050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jregler.lovportaler.dk/static/MayflowerImageCache.aspx?blobid=vd-2015-0050p11.gif"/>
                          <pic:cNvPicPr>
                            <a:picLocks noChangeAspect="1" noChangeArrowheads="1"/>
                          </pic:cNvPicPr>
                        </pic:nvPicPr>
                        <pic:blipFill>
                          <a:blip r:embed="rId15" cstate="print"/>
                          <a:srcRect/>
                          <a:stretch>
                            <a:fillRect/>
                          </a:stretch>
                        </pic:blipFill>
                        <pic:spPr bwMode="auto">
                          <a:xfrm>
                            <a:off x="0" y="0"/>
                            <a:ext cx="3932363" cy="2621574"/>
                          </a:xfrm>
                          <a:prstGeom prst="rect">
                            <a:avLst/>
                          </a:prstGeom>
                          <a:noFill/>
                          <a:ln w="9525">
                            <a:noFill/>
                            <a:miter lim="800000"/>
                            <a:headEnd/>
                            <a:tailEnd/>
                          </a:ln>
                        </pic:spPr>
                      </pic:pic>
                    </a:graphicData>
                  </a:graphic>
                </wp:inline>
              </w:drawing>
            </w:r>
          </w:p>
          <w:p w:rsidR="00127961" w:rsidRPr="00127961" w:rsidRDefault="00127961" w:rsidP="00127961">
            <w:pPr>
              <w:pStyle w:val="Listeafsnit"/>
              <w:rPr>
                <w:rFonts w:cs="Calibri"/>
                <w:color w:val="000000"/>
                <w:sz w:val="24"/>
              </w:rPr>
            </w:pPr>
            <w:r w:rsidRPr="006549F2">
              <w:rPr>
                <w:rFonts w:ascii="Arial" w:hAnsi="Arial" w:cs="Arial"/>
                <w:i/>
                <w:iCs/>
              </w:rPr>
              <w:t>Figur 2, Pligten for ejeren af en ejendom, der grænser til 2 kommuneveje. Da der kun er adgang til den ene, og fortovet på den anden side ikke ligger i ubrudt forlængelse af adgangen, kan pligten på siden uden adgang ikke pålægges grundejeren.</w:t>
            </w:r>
          </w:p>
          <w:p w:rsidR="00EA38F8" w:rsidRPr="003B21F9" w:rsidRDefault="00394DC8" w:rsidP="00122C40">
            <w:pPr>
              <w:pStyle w:val="Listeafsnit"/>
              <w:numPr>
                <w:ilvl w:val="0"/>
                <w:numId w:val="4"/>
              </w:numPr>
              <w:rPr>
                <w:rFonts w:cs="Calibri"/>
                <w:color w:val="000000"/>
                <w:sz w:val="24"/>
              </w:rPr>
            </w:pPr>
            <w:proofErr w:type="gramStart"/>
            <w:r w:rsidRPr="00122C40">
              <w:rPr>
                <w:rFonts w:ascii="Calibri" w:eastAsia="Times New Roman" w:hAnsi="Calibri" w:cs="Calibri"/>
                <w:color w:val="000000"/>
                <w:sz w:val="24"/>
                <w:szCs w:val="24"/>
              </w:rPr>
              <w:t>ejeren efter ansøgning har fået tilladelse til at etablere en adgang.</w:t>
            </w:r>
            <w:proofErr w:type="gramEnd"/>
          </w:p>
        </w:tc>
      </w:tr>
    </w:tbl>
    <w:p w:rsidR="00EA38F8" w:rsidRDefault="00EA38F8" w:rsidP="00096A28"/>
    <w:p w:rsidR="00EA38F8" w:rsidRDefault="00EA38F8" w:rsidP="00096A28"/>
    <w:p w:rsidR="00EA38F8" w:rsidRPr="003B21F9" w:rsidRDefault="00EA38F8" w:rsidP="00EA38F8">
      <w:pPr>
        <w:rPr>
          <w:snapToGrid w:val="0"/>
          <w:sz w:val="24"/>
        </w:rPr>
      </w:pPr>
      <w:r w:rsidRPr="003B21F9">
        <w:rPr>
          <w:snapToGrid w:val="0"/>
          <w:sz w:val="24"/>
        </w:rPr>
        <w:t>Jernbaner og lufthavne med adgang fra ejendommen til vejen er ligeledes omfattet af denne pligt. Er adgangen alene til drift af anlægget, omfatter pligten kun strækningen ud for adgangen med et tillæg på 10 m til hver side af ejendommen.</w:t>
      </w:r>
    </w:p>
    <w:p w:rsidR="00EA38F8" w:rsidRPr="003B21F9" w:rsidRDefault="00EA38F8" w:rsidP="00096A28">
      <w:pPr>
        <w:rPr>
          <w:sz w:val="24"/>
        </w:rPr>
      </w:pPr>
    </w:p>
    <w:p w:rsidR="00EA38F8" w:rsidRPr="003B21F9" w:rsidRDefault="009E0391" w:rsidP="00096A28">
      <w:pPr>
        <w:rPr>
          <w:rFonts w:asciiTheme="minorHAnsi" w:hAnsiTheme="minorHAnsi" w:cs="Arial"/>
          <w:sz w:val="24"/>
        </w:rPr>
      </w:pPr>
      <w:r w:rsidRPr="003B21F9">
        <w:rPr>
          <w:rFonts w:asciiTheme="minorHAnsi" w:hAnsiTheme="minorHAnsi" w:cs="Arial"/>
          <w:sz w:val="24"/>
        </w:rPr>
        <w:t xml:space="preserve">Det påhviler altid grundejer at fjerne istapper og </w:t>
      </w:r>
      <w:proofErr w:type="gramStart"/>
      <w:r w:rsidRPr="003B21F9">
        <w:rPr>
          <w:rFonts w:asciiTheme="minorHAnsi" w:hAnsiTheme="minorHAnsi" w:cs="Arial"/>
          <w:sz w:val="24"/>
        </w:rPr>
        <w:t>sne ,</w:t>
      </w:r>
      <w:proofErr w:type="gramEnd"/>
      <w:r w:rsidRPr="003B21F9">
        <w:rPr>
          <w:rFonts w:asciiTheme="minorHAnsi" w:hAnsiTheme="minorHAnsi" w:cs="Arial"/>
          <w:sz w:val="24"/>
        </w:rPr>
        <w:t xml:space="preserve"> der </w:t>
      </w:r>
      <w:r w:rsidR="00DE4934">
        <w:rPr>
          <w:rFonts w:asciiTheme="minorHAnsi" w:hAnsiTheme="minorHAnsi" w:cs="Arial"/>
          <w:sz w:val="24"/>
        </w:rPr>
        <w:t xml:space="preserve">kan </w:t>
      </w:r>
      <w:r w:rsidRPr="003B21F9">
        <w:rPr>
          <w:rFonts w:asciiTheme="minorHAnsi" w:hAnsiTheme="minorHAnsi" w:cs="Arial"/>
          <w:sz w:val="24"/>
        </w:rPr>
        <w:t>risikere at falde ned</w:t>
      </w:r>
      <w:r w:rsidR="00DE4934">
        <w:rPr>
          <w:rFonts w:asciiTheme="minorHAnsi" w:hAnsiTheme="minorHAnsi" w:cs="Arial"/>
          <w:sz w:val="24"/>
        </w:rPr>
        <w:t xml:space="preserve"> fra tage på vej eller sti. Alternativt kan der</w:t>
      </w:r>
      <w:r w:rsidRPr="003B21F9">
        <w:rPr>
          <w:rFonts w:asciiTheme="minorHAnsi" w:hAnsiTheme="minorHAnsi" w:cs="Arial"/>
          <w:sz w:val="24"/>
        </w:rPr>
        <w:t xml:space="preserve"> opsætte</w:t>
      </w:r>
      <w:r w:rsidR="00DE4934">
        <w:rPr>
          <w:rFonts w:asciiTheme="minorHAnsi" w:hAnsiTheme="minorHAnsi" w:cs="Arial"/>
          <w:sz w:val="24"/>
        </w:rPr>
        <w:t>s</w:t>
      </w:r>
      <w:r w:rsidRPr="003B21F9">
        <w:rPr>
          <w:rFonts w:asciiTheme="minorHAnsi" w:hAnsiTheme="minorHAnsi" w:cs="Arial"/>
          <w:sz w:val="24"/>
        </w:rPr>
        <w:t xml:space="preserve"> forsvarlig afspærring.</w:t>
      </w:r>
    </w:p>
    <w:p w:rsidR="009E0391" w:rsidRPr="003B21F9" w:rsidRDefault="009E0391" w:rsidP="00096A28">
      <w:pPr>
        <w:rPr>
          <w:rFonts w:asciiTheme="minorHAnsi" w:hAnsiTheme="minorHAnsi" w:cs="Arial"/>
          <w:sz w:val="24"/>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3"/>
      </w:tblGrid>
      <w:tr w:rsidR="009E0391" w:rsidRPr="003B21F9" w:rsidTr="00F217A9">
        <w:tc>
          <w:tcPr>
            <w:tcW w:w="9153" w:type="dxa"/>
            <w:tcBorders>
              <w:top w:val="nil"/>
              <w:left w:val="nil"/>
              <w:bottom w:val="nil"/>
              <w:right w:val="nil"/>
            </w:tcBorders>
            <w:shd w:val="clear" w:color="auto" w:fill="auto"/>
          </w:tcPr>
          <w:p w:rsidR="009E0391" w:rsidRPr="003B21F9" w:rsidRDefault="009E0391" w:rsidP="009E0391">
            <w:pPr>
              <w:pStyle w:val="Overskrift2"/>
              <w:numPr>
                <w:ilvl w:val="1"/>
                <w:numId w:val="0"/>
              </w:numPr>
              <w:tabs>
                <w:tab w:val="num" w:pos="567"/>
              </w:tabs>
              <w:ind w:left="567" w:hanging="567"/>
              <w:rPr>
                <w:sz w:val="24"/>
                <w:szCs w:val="24"/>
              </w:rPr>
            </w:pPr>
            <w:bookmarkStart w:id="16" w:name="_Toc426699790"/>
            <w:bookmarkStart w:id="17" w:name="_Toc428273076"/>
            <w:r w:rsidRPr="003B21F9">
              <w:rPr>
                <w:sz w:val="24"/>
                <w:szCs w:val="24"/>
              </w:rPr>
              <w:t>3.</w:t>
            </w:r>
            <w:proofErr w:type="gramStart"/>
            <w:r w:rsidRPr="003B21F9">
              <w:rPr>
                <w:sz w:val="24"/>
                <w:szCs w:val="24"/>
              </w:rPr>
              <w:t>1   Snerydning</w:t>
            </w:r>
            <w:bookmarkEnd w:id="16"/>
            <w:bookmarkEnd w:id="17"/>
            <w:proofErr w:type="gramEnd"/>
          </w:p>
        </w:tc>
      </w:tr>
      <w:tr w:rsidR="009E0391" w:rsidRPr="003B21F9" w:rsidTr="00F217A9">
        <w:tc>
          <w:tcPr>
            <w:tcW w:w="9153" w:type="dxa"/>
            <w:tcBorders>
              <w:top w:val="nil"/>
              <w:left w:val="nil"/>
              <w:bottom w:val="nil"/>
              <w:right w:val="nil"/>
            </w:tcBorders>
            <w:shd w:val="clear" w:color="auto" w:fill="auto"/>
          </w:tcPr>
          <w:p w:rsidR="009E0391" w:rsidRPr="003B21F9" w:rsidRDefault="009E0391" w:rsidP="008F4BCB">
            <w:pPr>
              <w:spacing w:line="240" w:lineRule="exact"/>
              <w:rPr>
                <w:rFonts w:asciiTheme="minorHAnsi" w:hAnsiTheme="minorHAnsi" w:cs="Arial"/>
                <w:sz w:val="24"/>
              </w:rPr>
            </w:pPr>
            <w:r w:rsidRPr="003B21F9">
              <w:rPr>
                <w:rFonts w:asciiTheme="minorHAnsi" w:hAnsiTheme="minorHAnsi" w:cs="Arial"/>
                <w:sz w:val="24"/>
              </w:rPr>
              <w:t xml:space="preserve">Grundejerne har pligt til at rydde fortov og sti for sne snarest muligt efter snefald. </w:t>
            </w:r>
          </w:p>
          <w:p w:rsidR="009E0391" w:rsidRPr="003B21F9" w:rsidRDefault="009E0391" w:rsidP="008F4BCB">
            <w:pPr>
              <w:spacing w:line="240" w:lineRule="exact"/>
              <w:rPr>
                <w:rFonts w:asciiTheme="minorHAnsi" w:hAnsiTheme="minorHAnsi" w:cs="Arial"/>
                <w:sz w:val="24"/>
              </w:rPr>
            </w:pPr>
          </w:p>
          <w:p w:rsidR="009E0391" w:rsidRPr="003B21F9" w:rsidRDefault="009E0391" w:rsidP="008F4BCB">
            <w:pPr>
              <w:spacing w:line="240" w:lineRule="exact"/>
              <w:rPr>
                <w:rFonts w:asciiTheme="minorHAnsi" w:hAnsiTheme="minorHAnsi" w:cs="Arial"/>
                <w:sz w:val="24"/>
              </w:rPr>
            </w:pPr>
            <w:r w:rsidRPr="003B21F9">
              <w:rPr>
                <w:rFonts w:asciiTheme="minorHAnsi" w:hAnsiTheme="minorHAnsi" w:cs="Arial"/>
                <w:sz w:val="24"/>
              </w:rPr>
              <w:t>Grundejeren har altid pligt til, at rydde:</w:t>
            </w:r>
          </w:p>
          <w:p w:rsidR="009E0391" w:rsidRPr="003B21F9" w:rsidRDefault="009E0391" w:rsidP="009E0391">
            <w:pPr>
              <w:pStyle w:val="Listeafsnit"/>
              <w:numPr>
                <w:ilvl w:val="0"/>
                <w:numId w:val="5"/>
              </w:numPr>
              <w:spacing w:line="240" w:lineRule="exact"/>
              <w:rPr>
                <w:rFonts w:asciiTheme="minorHAnsi" w:hAnsiTheme="minorHAnsi" w:cs="Arial"/>
                <w:sz w:val="24"/>
                <w:szCs w:val="24"/>
              </w:rPr>
            </w:pPr>
            <w:r w:rsidRPr="003B21F9">
              <w:rPr>
                <w:rFonts w:asciiTheme="minorHAnsi" w:hAnsiTheme="minorHAnsi" w:cs="Arial"/>
                <w:sz w:val="24"/>
                <w:szCs w:val="24"/>
              </w:rPr>
              <w:t>Trapper fra fortov til ejendom</w:t>
            </w:r>
          </w:p>
          <w:p w:rsidR="009E0391" w:rsidRPr="003B21F9" w:rsidRDefault="009E0391" w:rsidP="009E0391">
            <w:pPr>
              <w:pStyle w:val="Listeafsnit"/>
              <w:numPr>
                <w:ilvl w:val="0"/>
                <w:numId w:val="5"/>
              </w:numPr>
              <w:spacing w:line="240" w:lineRule="exact"/>
              <w:rPr>
                <w:rFonts w:cs="Calibri"/>
                <w:color w:val="000000"/>
                <w:sz w:val="24"/>
                <w:szCs w:val="24"/>
              </w:rPr>
            </w:pPr>
            <w:r w:rsidRPr="003B21F9">
              <w:rPr>
                <w:rFonts w:asciiTheme="minorHAnsi" w:hAnsiTheme="minorHAnsi" w:cs="Arial"/>
                <w:sz w:val="24"/>
                <w:szCs w:val="24"/>
              </w:rPr>
              <w:t>Pladsen omkring brandhaner, beredskabsinstallationer og installationer til trafikregulering i færdselsarealet.</w:t>
            </w:r>
          </w:p>
        </w:tc>
      </w:tr>
      <w:tr w:rsidR="009E0391" w:rsidRPr="003B21F9" w:rsidTr="00F217A9">
        <w:tc>
          <w:tcPr>
            <w:tcW w:w="9153" w:type="dxa"/>
            <w:tcBorders>
              <w:top w:val="nil"/>
              <w:left w:val="nil"/>
              <w:bottom w:val="nil"/>
              <w:right w:val="nil"/>
            </w:tcBorders>
            <w:shd w:val="clear" w:color="auto" w:fill="auto"/>
          </w:tcPr>
          <w:p w:rsidR="009E0391" w:rsidRPr="003B21F9" w:rsidRDefault="009E0391" w:rsidP="008F4BCB">
            <w:pPr>
              <w:spacing w:line="240" w:lineRule="exact"/>
              <w:rPr>
                <w:rFonts w:cs="Calibri"/>
                <w:color w:val="000000"/>
                <w:sz w:val="24"/>
              </w:rPr>
            </w:pPr>
          </w:p>
        </w:tc>
      </w:tr>
      <w:tr w:rsidR="009E0391" w:rsidRPr="003B21F9" w:rsidTr="00F217A9">
        <w:tc>
          <w:tcPr>
            <w:tcW w:w="9153" w:type="dxa"/>
            <w:tcBorders>
              <w:top w:val="nil"/>
              <w:left w:val="nil"/>
              <w:bottom w:val="nil"/>
              <w:right w:val="nil"/>
            </w:tcBorders>
            <w:shd w:val="clear" w:color="auto" w:fill="auto"/>
          </w:tcPr>
          <w:p w:rsidR="009C6AE3" w:rsidRDefault="009E0391" w:rsidP="008F4BCB">
            <w:pPr>
              <w:spacing w:line="240" w:lineRule="exact"/>
              <w:rPr>
                <w:rFonts w:asciiTheme="minorHAnsi" w:hAnsiTheme="minorHAnsi" w:cs="Arial"/>
                <w:sz w:val="24"/>
              </w:rPr>
            </w:pPr>
            <w:r w:rsidRPr="003B21F9">
              <w:rPr>
                <w:rFonts w:asciiTheme="minorHAnsi" w:hAnsiTheme="minorHAnsi" w:cs="Arial"/>
                <w:sz w:val="24"/>
              </w:rPr>
              <w:t xml:space="preserve">Snerydning udføres ved, at færdselsarealet på sti eller fortov sneryddes i færdselskrævende omfang ud for ejendommen snarest muligt efter snefald. </w:t>
            </w:r>
          </w:p>
          <w:p w:rsidR="009C6AE3" w:rsidRDefault="009C6AE3" w:rsidP="008F4BCB">
            <w:pPr>
              <w:spacing w:line="240" w:lineRule="exact"/>
              <w:rPr>
                <w:rFonts w:asciiTheme="minorHAnsi" w:hAnsiTheme="minorHAnsi" w:cs="Arial"/>
                <w:sz w:val="24"/>
              </w:rPr>
            </w:pPr>
          </w:p>
          <w:p w:rsidR="009E0391" w:rsidRPr="003B21F9" w:rsidRDefault="009E0391" w:rsidP="008F4BCB">
            <w:pPr>
              <w:spacing w:line="240" w:lineRule="exact"/>
              <w:rPr>
                <w:rFonts w:asciiTheme="minorHAnsi" w:hAnsiTheme="minorHAnsi" w:cs="Arial"/>
                <w:sz w:val="24"/>
              </w:rPr>
            </w:pPr>
            <w:proofErr w:type="spellStart"/>
            <w:r w:rsidRPr="003B21F9">
              <w:rPr>
                <w:rFonts w:asciiTheme="minorHAnsi" w:hAnsiTheme="minorHAnsi" w:cs="Arial"/>
                <w:sz w:val="24"/>
              </w:rPr>
              <w:t>Snebunker</w:t>
            </w:r>
            <w:proofErr w:type="spellEnd"/>
            <w:r w:rsidRPr="003B21F9">
              <w:rPr>
                <w:rFonts w:asciiTheme="minorHAnsi" w:hAnsiTheme="minorHAnsi" w:cs="Arial"/>
                <w:sz w:val="24"/>
              </w:rPr>
              <w:t xml:space="preserve"> henlægges på det resterende fortov eller sti, eller - i det omfang her ikke er plads - på den nærmeste del af vejbanen på en sådan måde, at vandet kan løbe i rendestensriste.</w:t>
            </w:r>
          </w:p>
          <w:p w:rsidR="009E0391" w:rsidRPr="003B21F9" w:rsidRDefault="009E0391" w:rsidP="008F4BCB">
            <w:pPr>
              <w:spacing w:line="240" w:lineRule="exact"/>
              <w:rPr>
                <w:rFonts w:asciiTheme="minorHAnsi" w:hAnsiTheme="minorHAnsi" w:cs="Arial"/>
                <w:sz w:val="24"/>
              </w:rPr>
            </w:pPr>
          </w:p>
          <w:p w:rsidR="009E0391" w:rsidRPr="003B21F9" w:rsidRDefault="009E0391" w:rsidP="008F4BCB">
            <w:pPr>
              <w:spacing w:line="240" w:lineRule="exact"/>
              <w:rPr>
                <w:rFonts w:asciiTheme="minorHAnsi" w:hAnsiTheme="minorHAnsi" w:cs="Arial"/>
                <w:sz w:val="24"/>
              </w:rPr>
            </w:pPr>
            <w:proofErr w:type="spellStart"/>
            <w:r w:rsidRPr="003B21F9">
              <w:rPr>
                <w:rFonts w:asciiTheme="minorHAnsi" w:hAnsiTheme="minorHAnsi" w:cs="Arial"/>
                <w:sz w:val="24"/>
              </w:rPr>
              <w:t>Snebunker</w:t>
            </w:r>
            <w:proofErr w:type="spellEnd"/>
            <w:r w:rsidRPr="003B21F9">
              <w:rPr>
                <w:rFonts w:asciiTheme="minorHAnsi" w:hAnsiTheme="minorHAnsi" w:cs="Arial"/>
                <w:sz w:val="24"/>
              </w:rPr>
              <w:t xml:space="preserve"> må</w:t>
            </w:r>
            <w:r w:rsidR="00AF36AF" w:rsidRPr="003B21F9">
              <w:rPr>
                <w:rFonts w:asciiTheme="minorHAnsi" w:hAnsiTheme="minorHAnsi" w:cs="Arial"/>
                <w:sz w:val="24"/>
              </w:rPr>
              <w:t xml:space="preserve"> ikke</w:t>
            </w:r>
            <w:r w:rsidRPr="003B21F9">
              <w:rPr>
                <w:rFonts w:asciiTheme="minorHAnsi" w:hAnsiTheme="minorHAnsi" w:cs="Arial"/>
                <w:sz w:val="24"/>
              </w:rPr>
              <w:t xml:space="preserve"> placeres ud for porte og indkørsler, ved gadehjørner, ved fodgængerfelter, ved busst</w:t>
            </w:r>
            <w:r w:rsidR="00AF36AF" w:rsidRPr="003B21F9">
              <w:rPr>
                <w:rFonts w:asciiTheme="minorHAnsi" w:hAnsiTheme="minorHAnsi" w:cs="Arial"/>
                <w:sz w:val="24"/>
              </w:rPr>
              <w:t>oppesteder eller andre selvfølgelige overgangssteder, idet grundejeren skal holde disse steder passable.</w:t>
            </w:r>
          </w:p>
          <w:p w:rsidR="00AF36AF" w:rsidRPr="003B21F9" w:rsidRDefault="00AF36AF" w:rsidP="008F4BCB">
            <w:pPr>
              <w:spacing w:line="240" w:lineRule="exact"/>
              <w:rPr>
                <w:rFonts w:asciiTheme="minorHAnsi" w:hAnsiTheme="minorHAnsi" w:cs="Arial"/>
                <w:sz w:val="24"/>
              </w:rPr>
            </w:pPr>
          </w:p>
          <w:p w:rsidR="00AF36AF" w:rsidRPr="003B21F9" w:rsidRDefault="00AF36AF" w:rsidP="008F4BCB">
            <w:pPr>
              <w:spacing w:line="240" w:lineRule="exact"/>
              <w:rPr>
                <w:rFonts w:eastAsiaTheme="minorHAnsi"/>
                <w:sz w:val="24"/>
              </w:rPr>
            </w:pPr>
          </w:p>
        </w:tc>
      </w:tr>
      <w:tr w:rsidR="00AF36AF" w:rsidRPr="003B21F9" w:rsidTr="00F217A9">
        <w:tc>
          <w:tcPr>
            <w:tcW w:w="9153" w:type="dxa"/>
            <w:tcBorders>
              <w:top w:val="nil"/>
              <w:left w:val="nil"/>
              <w:bottom w:val="nil"/>
              <w:right w:val="nil"/>
            </w:tcBorders>
            <w:shd w:val="clear" w:color="auto" w:fill="auto"/>
          </w:tcPr>
          <w:p w:rsidR="00AF36AF" w:rsidRPr="003B21F9" w:rsidRDefault="00AF36AF" w:rsidP="00EB058F">
            <w:pPr>
              <w:pStyle w:val="Overskrift2"/>
            </w:pPr>
            <w:bookmarkStart w:id="18" w:name="_Toc428273077"/>
            <w:r w:rsidRPr="003B21F9">
              <w:t>3.</w:t>
            </w:r>
            <w:proofErr w:type="gramStart"/>
            <w:r w:rsidRPr="003B21F9">
              <w:t>2   Glatførebekæmpelse</w:t>
            </w:r>
            <w:bookmarkEnd w:id="18"/>
            <w:proofErr w:type="gramEnd"/>
          </w:p>
          <w:p w:rsidR="00AF36AF" w:rsidRPr="003B21F9" w:rsidRDefault="00AF36AF" w:rsidP="00AF36AF">
            <w:pPr>
              <w:spacing w:line="240" w:lineRule="exact"/>
              <w:rPr>
                <w:rFonts w:asciiTheme="minorHAnsi" w:hAnsiTheme="minorHAnsi" w:cs="Arial"/>
                <w:b/>
                <w:sz w:val="24"/>
              </w:rPr>
            </w:pPr>
          </w:p>
        </w:tc>
      </w:tr>
      <w:tr w:rsidR="00AF36AF" w:rsidRPr="003B21F9" w:rsidTr="00F217A9">
        <w:tc>
          <w:tcPr>
            <w:tcW w:w="9153" w:type="dxa"/>
            <w:tcBorders>
              <w:top w:val="nil"/>
              <w:left w:val="nil"/>
              <w:bottom w:val="nil"/>
              <w:right w:val="nil"/>
            </w:tcBorders>
            <w:shd w:val="clear" w:color="auto" w:fill="auto"/>
          </w:tcPr>
          <w:p w:rsidR="00AF36AF" w:rsidRPr="003B21F9" w:rsidRDefault="00AF36AF" w:rsidP="008F4BCB">
            <w:pPr>
              <w:spacing w:line="240" w:lineRule="exact"/>
              <w:rPr>
                <w:rFonts w:asciiTheme="minorHAnsi" w:hAnsiTheme="minorHAnsi" w:cs="Arial"/>
                <w:sz w:val="24"/>
              </w:rPr>
            </w:pPr>
            <w:r w:rsidRPr="003B21F9">
              <w:rPr>
                <w:rFonts w:asciiTheme="minorHAnsi" w:hAnsiTheme="minorHAnsi" w:cs="Arial"/>
                <w:sz w:val="24"/>
              </w:rPr>
              <w:t>Grundejerne har pligt til, at træffe foranstaltninger mod glat føre på fortov og sti snarest muligt efter førets indtræden.</w:t>
            </w:r>
          </w:p>
          <w:p w:rsidR="00AF36AF" w:rsidRPr="003B21F9" w:rsidRDefault="00AF36AF" w:rsidP="008F4BCB">
            <w:pPr>
              <w:spacing w:line="240" w:lineRule="exact"/>
              <w:rPr>
                <w:rFonts w:asciiTheme="minorHAnsi" w:hAnsiTheme="minorHAnsi" w:cs="Arial"/>
                <w:sz w:val="24"/>
              </w:rPr>
            </w:pPr>
          </w:p>
          <w:p w:rsidR="00AF36AF" w:rsidRPr="003B21F9" w:rsidRDefault="00AF36AF" w:rsidP="008F4BCB">
            <w:pPr>
              <w:spacing w:line="240" w:lineRule="exact"/>
              <w:rPr>
                <w:rFonts w:asciiTheme="minorHAnsi" w:hAnsiTheme="minorHAnsi" w:cs="Arial"/>
                <w:sz w:val="24"/>
              </w:rPr>
            </w:pPr>
            <w:r w:rsidRPr="003B21F9">
              <w:rPr>
                <w:rFonts w:asciiTheme="minorHAnsi" w:hAnsiTheme="minorHAnsi" w:cs="Arial"/>
                <w:sz w:val="24"/>
              </w:rPr>
              <w:t xml:space="preserve">Grundejeren har altid pligt til, at bekæmpe glat føre på trapper fra fortov til ejendom. </w:t>
            </w:r>
          </w:p>
        </w:tc>
      </w:tr>
      <w:tr w:rsidR="00AF36AF" w:rsidRPr="003B21F9" w:rsidTr="00F217A9">
        <w:tc>
          <w:tcPr>
            <w:tcW w:w="9153" w:type="dxa"/>
            <w:tcBorders>
              <w:top w:val="nil"/>
              <w:left w:val="nil"/>
              <w:bottom w:val="nil"/>
              <w:right w:val="nil"/>
            </w:tcBorders>
            <w:shd w:val="clear" w:color="auto" w:fill="auto"/>
          </w:tcPr>
          <w:p w:rsidR="00AF36AF" w:rsidRPr="003B21F9" w:rsidRDefault="00AF36AF" w:rsidP="00AF36AF">
            <w:pPr>
              <w:spacing w:line="240" w:lineRule="exact"/>
              <w:rPr>
                <w:rFonts w:asciiTheme="minorHAnsi" w:hAnsiTheme="minorHAnsi" w:cs="Arial"/>
                <w:sz w:val="24"/>
              </w:rPr>
            </w:pPr>
          </w:p>
        </w:tc>
      </w:tr>
      <w:tr w:rsidR="00AF36AF" w:rsidRPr="003B21F9" w:rsidTr="00F217A9">
        <w:tc>
          <w:tcPr>
            <w:tcW w:w="9153" w:type="dxa"/>
            <w:tcBorders>
              <w:top w:val="nil"/>
              <w:left w:val="nil"/>
              <w:bottom w:val="nil"/>
              <w:right w:val="nil"/>
            </w:tcBorders>
            <w:shd w:val="clear" w:color="auto" w:fill="auto"/>
          </w:tcPr>
          <w:p w:rsidR="00AF36AF" w:rsidRPr="003B21F9" w:rsidRDefault="00AF36AF" w:rsidP="008F4BCB">
            <w:pPr>
              <w:spacing w:line="240" w:lineRule="exact"/>
              <w:rPr>
                <w:rFonts w:asciiTheme="minorHAnsi" w:hAnsiTheme="minorHAnsi" w:cs="Arial"/>
                <w:sz w:val="24"/>
              </w:rPr>
            </w:pPr>
            <w:r w:rsidRPr="003B21F9">
              <w:rPr>
                <w:rFonts w:asciiTheme="minorHAnsi" w:hAnsiTheme="minorHAnsi" w:cs="Arial"/>
                <w:sz w:val="24"/>
              </w:rPr>
              <w:t>Glatførebekæmpelse udføres ved:</w:t>
            </w:r>
          </w:p>
          <w:p w:rsidR="00AF36AF" w:rsidRPr="003B21F9" w:rsidRDefault="00AF36AF" w:rsidP="00AF36AF">
            <w:pPr>
              <w:pStyle w:val="Listeafsnit"/>
              <w:numPr>
                <w:ilvl w:val="0"/>
                <w:numId w:val="6"/>
              </w:numPr>
              <w:spacing w:line="240" w:lineRule="exact"/>
              <w:rPr>
                <w:rFonts w:asciiTheme="minorHAnsi" w:eastAsia="Times New Roman" w:hAnsiTheme="minorHAnsi" w:cs="Arial"/>
                <w:sz w:val="24"/>
                <w:szCs w:val="24"/>
              </w:rPr>
            </w:pPr>
            <w:r w:rsidRPr="003B21F9">
              <w:rPr>
                <w:rFonts w:asciiTheme="minorHAnsi" w:eastAsia="Times New Roman" w:hAnsiTheme="minorHAnsi" w:cs="Arial"/>
                <w:sz w:val="24"/>
                <w:szCs w:val="24"/>
              </w:rPr>
              <w:t xml:space="preserve">at der udspredes vejsalt, grus, sand </w:t>
            </w:r>
            <w:proofErr w:type="spellStart"/>
            <w:r w:rsidRPr="003B21F9">
              <w:rPr>
                <w:rFonts w:asciiTheme="minorHAnsi" w:eastAsia="Times New Roman" w:hAnsiTheme="minorHAnsi" w:cs="Arial"/>
                <w:sz w:val="24"/>
                <w:szCs w:val="24"/>
              </w:rPr>
              <w:t>e.lign</w:t>
            </w:r>
            <w:proofErr w:type="spellEnd"/>
            <w:r w:rsidRPr="003B21F9">
              <w:rPr>
                <w:rFonts w:asciiTheme="minorHAnsi" w:eastAsia="Times New Roman" w:hAnsiTheme="minorHAnsi" w:cs="Arial"/>
                <w:sz w:val="24"/>
                <w:szCs w:val="24"/>
              </w:rPr>
              <w:t>. på hele fortovets/stiens areal snarest muligt efter</w:t>
            </w:r>
            <w:r w:rsidR="00DE4934">
              <w:rPr>
                <w:rFonts w:asciiTheme="minorHAnsi" w:eastAsia="Times New Roman" w:hAnsiTheme="minorHAnsi" w:cs="Arial"/>
                <w:sz w:val="24"/>
                <w:szCs w:val="24"/>
              </w:rPr>
              <w:t xml:space="preserve"> glat</w:t>
            </w:r>
            <w:r w:rsidRPr="003B21F9">
              <w:rPr>
                <w:rFonts w:asciiTheme="minorHAnsi" w:eastAsia="Times New Roman" w:hAnsiTheme="minorHAnsi" w:cs="Arial"/>
                <w:sz w:val="24"/>
                <w:szCs w:val="24"/>
              </w:rPr>
              <w:t>førets indtræden.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7"/>
            </w:tblGrid>
            <w:tr w:rsidR="00AF36AF" w:rsidRPr="003B21F9" w:rsidTr="008F4BCB">
              <w:tc>
                <w:tcPr>
                  <w:tcW w:w="6282" w:type="dxa"/>
                  <w:tcBorders>
                    <w:top w:val="nil"/>
                    <w:left w:val="nil"/>
                    <w:bottom w:val="nil"/>
                    <w:right w:val="nil"/>
                  </w:tcBorders>
                  <w:shd w:val="clear" w:color="auto" w:fill="auto"/>
                </w:tcPr>
                <w:p w:rsidR="00AF36AF" w:rsidRPr="003B21F9" w:rsidRDefault="00AF36AF" w:rsidP="00EE1890">
                  <w:pPr>
                    <w:pStyle w:val="Overskrift2"/>
                    <w:numPr>
                      <w:ilvl w:val="1"/>
                      <w:numId w:val="0"/>
                    </w:numPr>
                    <w:tabs>
                      <w:tab w:val="num" w:pos="567"/>
                    </w:tabs>
                    <w:rPr>
                      <w:rFonts w:eastAsiaTheme="minorHAnsi"/>
                      <w:sz w:val="24"/>
                      <w:szCs w:val="24"/>
                    </w:rPr>
                  </w:pPr>
                  <w:bookmarkStart w:id="19" w:name="_Toc426699791"/>
                  <w:bookmarkStart w:id="20" w:name="_Toc428273078"/>
                  <w:r w:rsidRPr="003B21F9">
                    <w:rPr>
                      <w:rFonts w:eastAsiaTheme="minorHAnsi"/>
                      <w:sz w:val="24"/>
                      <w:szCs w:val="24"/>
                    </w:rPr>
                    <w:t>3.</w:t>
                  </w:r>
                  <w:proofErr w:type="gramStart"/>
                  <w:r w:rsidRPr="003B21F9">
                    <w:rPr>
                      <w:rFonts w:eastAsiaTheme="minorHAnsi"/>
                      <w:sz w:val="24"/>
                      <w:szCs w:val="24"/>
                    </w:rPr>
                    <w:t>3   Renholdelse</w:t>
                  </w:r>
                  <w:bookmarkEnd w:id="19"/>
                  <w:bookmarkEnd w:id="20"/>
                  <w:proofErr w:type="gramEnd"/>
                </w:p>
              </w:tc>
            </w:tr>
            <w:tr w:rsidR="00AF36AF" w:rsidRPr="003B21F9" w:rsidTr="008F4BCB">
              <w:tc>
                <w:tcPr>
                  <w:tcW w:w="6282" w:type="dxa"/>
                  <w:tcBorders>
                    <w:top w:val="nil"/>
                    <w:left w:val="nil"/>
                    <w:bottom w:val="nil"/>
                    <w:right w:val="nil"/>
                  </w:tcBorders>
                  <w:shd w:val="clear" w:color="auto" w:fill="auto"/>
                </w:tcPr>
                <w:p w:rsidR="00AF36AF" w:rsidRPr="003B21F9" w:rsidRDefault="00AF36AF" w:rsidP="008F4BCB">
                  <w:pPr>
                    <w:spacing w:line="240" w:lineRule="exact"/>
                    <w:rPr>
                      <w:rFonts w:asciiTheme="minorHAnsi" w:hAnsiTheme="minorHAnsi" w:cs="Arial"/>
                      <w:sz w:val="24"/>
                    </w:rPr>
                  </w:pPr>
                  <w:r w:rsidRPr="003B21F9">
                    <w:rPr>
                      <w:rFonts w:asciiTheme="minorHAnsi" w:hAnsiTheme="minorHAnsi" w:cs="Arial"/>
                      <w:sz w:val="24"/>
                    </w:rPr>
                    <w:t>På fortov og sti har grundejeren pligt til, at</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t>fjerne ukrudt og lignende,</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t>renholde fortove eller stier, der er asfalterede, brolagte, flisebelagte eller på anden måde overfladebehandlede færdselsarealer,</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t>fjerne affald og andet, der er særligt forurenende eller til ulempe for færdslen, og</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lastRenderedPageBreak/>
                    <w:t xml:space="preserve">renholde grøfter, rendestene, nedløbsriste, </w:t>
                  </w:r>
                  <w:proofErr w:type="spellStart"/>
                  <w:r w:rsidRPr="003B21F9">
                    <w:rPr>
                      <w:rFonts w:asciiTheme="minorHAnsi" w:hAnsiTheme="minorHAnsi" w:cs="Arial"/>
                      <w:sz w:val="24"/>
                      <w:szCs w:val="24"/>
                    </w:rPr>
                    <w:t>rørgennemløb</w:t>
                  </w:r>
                  <w:proofErr w:type="spellEnd"/>
                  <w:r w:rsidRPr="003B21F9">
                    <w:rPr>
                      <w:rFonts w:asciiTheme="minorHAnsi" w:hAnsiTheme="minorHAnsi" w:cs="Arial"/>
                      <w:sz w:val="24"/>
                      <w:szCs w:val="24"/>
                    </w:rPr>
                    <w:t xml:space="preserve"> og </w:t>
                  </w:r>
                  <w:proofErr w:type="spellStart"/>
                  <w:r w:rsidRPr="003B21F9">
                    <w:rPr>
                      <w:rFonts w:asciiTheme="minorHAnsi" w:hAnsiTheme="minorHAnsi" w:cs="Arial"/>
                      <w:sz w:val="24"/>
                      <w:szCs w:val="24"/>
                    </w:rPr>
                    <w:t>udløbsrender</w:t>
                  </w:r>
                  <w:proofErr w:type="spellEnd"/>
                  <w:r w:rsidRPr="003B21F9">
                    <w:rPr>
                      <w:rFonts w:asciiTheme="minorHAnsi" w:hAnsiTheme="minorHAnsi" w:cs="Arial"/>
                      <w:sz w:val="24"/>
                      <w:szCs w:val="24"/>
                    </w:rPr>
                    <w:t>, for alt, hvad der kan hindre vandets frie løb.</w:t>
                  </w:r>
                </w:p>
                <w:p w:rsidR="00AF36AF" w:rsidRPr="003B21F9" w:rsidRDefault="00AF36AF" w:rsidP="008F4BCB">
                  <w:pPr>
                    <w:spacing w:line="240" w:lineRule="exact"/>
                    <w:rPr>
                      <w:rFonts w:eastAsiaTheme="minorHAnsi"/>
                      <w:sz w:val="24"/>
                      <w:highlight w:val="yellow"/>
                    </w:rPr>
                  </w:pPr>
                  <w:r w:rsidRPr="003B21F9">
                    <w:rPr>
                      <w:rFonts w:asciiTheme="minorHAnsi" w:hAnsiTheme="minorHAnsi" w:cs="Arial"/>
                      <w:sz w:val="24"/>
                    </w:rPr>
                    <w:t>Grundejeren har altid pligt til at renholde trapper fra fortov til deres ejendomme.</w:t>
                  </w:r>
                </w:p>
              </w:tc>
            </w:tr>
            <w:tr w:rsidR="00AF36AF" w:rsidRPr="003B21F9" w:rsidTr="008F4BCB">
              <w:tc>
                <w:tcPr>
                  <w:tcW w:w="6282" w:type="dxa"/>
                  <w:tcBorders>
                    <w:top w:val="nil"/>
                    <w:left w:val="nil"/>
                    <w:bottom w:val="nil"/>
                    <w:right w:val="nil"/>
                  </w:tcBorders>
                  <w:shd w:val="clear" w:color="auto" w:fill="auto"/>
                </w:tcPr>
                <w:p w:rsidR="00AF36AF" w:rsidRPr="003B21F9" w:rsidRDefault="00AF36AF" w:rsidP="008F4BCB">
                  <w:pPr>
                    <w:rPr>
                      <w:rFonts w:eastAsiaTheme="minorHAnsi"/>
                      <w:sz w:val="24"/>
                      <w:highlight w:val="yellow"/>
                    </w:rPr>
                  </w:pPr>
                </w:p>
              </w:tc>
            </w:tr>
            <w:tr w:rsidR="00AF36AF" w:rsidRPr="003B21F9" w:rsidTr="008F4BCB">
              <w:tc>
                <w:tcPr>
                  <w:tcW w:w="6282" w:type="dxa"/>
                  <w:tcBorders>
                    <w:top w:val="nil"/>
                    <w:left w:val="nil"/>
                    <w:bottom w:val="nil"/>
                    <w:right w:val="nil"/>
                  </w:tcBorders>
                  <w:shd w:val="clear" w:color="auto" w:fill="auto"/>
                </w:tcPr>
                <w:p w:rsidR="00AF36AF" w:rsidRPr="003B21F9" w:rsidRDefault="00AF36AF" w:rsidP="008F4BCB">
                  <w:pPr>
                    <w:spacing w:line="240" w:lineRule="exact"/>
                    <w:rPr>
                      <w:rFonts w:asciiTheme="minorHAnsi" w:hAnsiTheme="minorHAnsi" w:cs="Arial"/>
                      <w:sz w:val="24"/>
                    </w:rPr>
                  </w:pPr>
                  <w:r w:rsidRPr="003B21F9">
                    <w:rPr>
                      <w:rFonts w:asciiTheme="minorHAnsi" w:hAnsiTheme="minorHAnsi" w:cs="Arial"/>
                      <w:sz w:val="24"/>
                    </w:rPr>
                    <w:t>Renholdelsen udføres ved:</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t>at fortove fejes efter behov</w:t>
                  </w:r>
                </w:p>
                <w:p w:rsidR="00AF36AF" w:rsidRPr="003B21F9" w:rsidRDefault="00AF36AF" w:rsidP="00AF36AF">
                  <w:pPr>
                    <w:pStyle w:val="Listeafsnit"/>
                    <w:numPr>
                      <w:ilvl w:val="0"/>
                      <w:numId w:val="6"/>
                    </w:numPr>
                    <w:spacing w:line="240" w:lineRule="exact"/>
                    <w:rPr>
                      <w:rFonts w:asciiTheme="minorHAnsi" w:hAnsiTheme="minorHAnsi" w:cs="Arial"/>
                      <w:sz w:val="24"/>
                      <w:szCs w:val="24"/>
                    </w:rPr>
                  </w:pPr>
                  <w:r w:rsidRPr="003B21F9">
                    <w:rPr>
                      <w:rFonts w:asciiTheme="minorHAnsi" w:hAnsiTheme="minorHAnsi" w:cs="Arial"/>
                      <w:sz w:val="24"/>
                      <w:szCs w:val="24"/>
                    </w:rPr>
                    <w:t>at grundejeren fjerner affald og andet, der er særlig forurenende eller til fare for færdslen</w:t>
                  </w:r>
                </w:p>
                <w:p w:rsidR="00AF36AF" w:rsidRPr="003B21F9" w:rsidRDefault="00AF36AF" w:rsidP="00AF36AF">
                  <w:pPr>
                    <w:pStyle w:val="Listeafsnit"/>
                    <w:numPr>
                      <w:ilvl w:val="0"/>
                      <w:numId w:val="6"/>
                    </w:numPr>
                    <w:spacing w:line="240" w:lineRule="exact"/>
                    <w:rPr>
                      <w:rFonts w:eastAsiaTheme="minorHAnsi"/>
                      <w:sz w:val="24"/>
                      <w:szCs w:val="24"/>
                    </w:rPr>
                  </w:pPr>
                  <w:proofErr w:type="gramStart"/>
                  <w:r w:rsidRPr="003B21F9">
                    <w:rPr>
                      <w:rFonts w:asciiTheme="minorHAnsi" w:hAnsiTheme="minorHAnsi" w:cs="Arial"/>
                      <w:sz w:val="24"/>
                      <w:szCs w:val="24"/>
                    </w:rPr>
                    <w:t>at grundejeren straks fjerner det sammenfejede og oprensede.</w:t>
                  </w:r>
                  <w:proofErr w:type="gramEnd"/>
                </w:p>
                <w:p w:rsidR="00EE1890" w:rsidRDefault="00F104C0" w:rsidP="00F104C0">
                  <w:pPr>
                    <w:spacing w:line="240" w:lineRule="exact"/>
                    <w:rPr>
                      <w:rFonts w:asciiTheme="minorHAnsi" w:hAnsiTheme="minorHAnsi" w:cs="Arial"/>
                      <w:sz w:val="24"/>
                    </w:rPr>
                  </w:pPr>
                  <w:r>
                    <w:rPr>
                      <w:rFonts w:asciiTheme="minorHAnsi" w:hAnsiTheme="minorHAnsi" w:cs="Arial"/>
                      <w:sz w:val="24"/>
                    </w:rPr>
                    <w:t>R</w:t>
                  </w:r>
                  <w:r w:rsidR="00EE1890" w:rsidRPr="00F104C0">
                    <w:rPr>
                      <w:rFonts w:asciiTheme="minorHAnsi" w:hAnsiTheme="minorHAnsi" w:cs="Arial"/>
                      <w:sz w:val="24"/>
                    </w:rPr>
                    <w:t>enholdelsespligten omfatter også lyskasser, riste eller lignende, der er anbragt i fortovsarealet</w:t>
                  </w:r>
                </w:p>
                <w:p w:rsidR="00F104C0" w:rsidRPr="00F104C0" w:rsidRDefault="00F104C0" w:rsidP="00F104C0">
                  <w:pPr>
                    <w:spacing w:line="240" w:lineRule="exact"/>
                    <w:rPr>
                      <w:rFonts w:eastAsiaTheme="minorHAnsi"/>
                      <w:sz w:val="24"/>
                    </w:rPr>
                  </w:pPr>
                </w:p>
                <w:p w:rsidR="00F104C0" w:rsidRPr="00F104C0" w:rsidRDefault="00F104C0" w:rsidP="00F104C0">
                  <w:pPr>
                    <w:spacing w:line="240" w:lineRule="exact"/>
                    <w:rPr>
                      <w:rFonts w:eastAsiaTheme="minorHAnsi"/>
                      <w:sz w:val="24"/>
                    </w:rPr>
                  </w:pPr>
                  <w:r w:rsidRPr="00F104C0">
                    <w:rPr>
                      <w:rFonts w:eastAsiaTheme="minorHAnsi"/>
                      <w:sz w:val="24"/>
                    </w:rPr>
                    <w:t>Affaldet må ikke fejes ned i rendestenen eller nedløbsristene langs kantstenen</w:t>
                  </w:r>
                </w:p>
                <w:p w:rsidR="00D00D10" w:rsidRPr="00D259AD" w:rsidRDefault="00D00D10" w:rsidP="00EB4690">
                  <w:pPr>
                    <w:pStyle w:val="Overskrift1"/>
                  </w:pPr>
                  <w:bookmarkStart w:id="21" w:name="_Toc428273079"/>
                  <w:proofErr w:type="gramStart"/>
                  <w:r w:rsidRPr="00D259AD">
                    <w:t xml:space="preserve">4   </w:t>
                  </w:r>
                  <w:r w:rsidR="00B84169">
                    <w:t>GRUNDEJERNES</w:t>
                  </w:r>
                  <w:proofErr w:type="gramEnd"/>
                  <w:r w:rsidR="00B84169">
                    <w:t xml:space="preserve"> PLIGTER – PRIVATE FÆLLESVEJE OG -STIER</w:t>
                  </w:r>
                  <w:bookmarkEnd w:id="21"/>
                </w:p>
                <w:p w:rsidR="00D00D10" w:rsidRDefault="00D00D10" w:rsidP="00D00D10">
                  <w:pPr>
                    <w:spacing w:line="240" w:lineRule="exact"/>
                    <w:rPr>
                      <w:rFonts w:cs="Arial"/>
                      <w:bCs/>
                      <w:caps/>
                      <w:sz w:val="34"/>
                      <w:szCs w:val="3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00D10" w:rsidRPr="009525E5" w:rsidTr="008F4BCB">
                    <w:tc>
                      <w:tcPr>
                        <w:tcW w:w="6282" w:type="dxa"/>
                        <w:tcBorders>
                          <w:top w:val="nil"/>
                          <w:left w:val="nil"/>
                          <w:bottom w:val="nil"/>
                          <w:right w:val="nil"/>
                        </w:tcBorders>
                        <w:shd w:val="clear" w:color="auto" w:fill="auto"/>
                      </w:tcPr>
                      <w:p w:rsidR="00D00D10" w:rsidRPr="009525E5" w:rsidRDefault="00D00D10" w:rsidP="00DE4934">
                        <w:pPr>
                          <w:spacing w:line="240" w:lineRule="exact"/>
                          <w:rPr>
                            <w:rFonts w:cs="Calibri"/>
                            <w:color w:val="000000"/>
                            <w:sz w:val="24"/>
                            <w:highlight w:val="yellow"/>
                          </w:rPr>
                        </w:pPr>
                        <w:r w:rsidRPr="009525E5">
                          <w:rPr>
                            <w:rFonts w:cs="Arial"/>
                            <w:sz w:val="24"/>
                          </w:rPr>
                          <w:t>Det påhviler altid grun</w:t>
                        </w:r>
                        <w:r w:rsidR="00DE4934">
                          <w:rPr>
                            <w:rFonts w:cs="Arial"/>
                            <w:sz w:val="24"/>
                          </w:rPr>
                          <w:t>dejer at fjerne istapper og sne</w:t>
                        </w:r>
                        <w:r w:rsidRPr="009525E5">
                          <w:rPr>
                            <w:rFonts w:cs="Arial"/>
                            <w:sz w:val="24"/>
                          </w:rPr>
                          <w:t>, der</w:t>
                        </w:r>
                        <w:r w:rsidR="00DE4934">
                          <w:rPr>
                            <w:rFonts w:cs="Arial"/>
                            <w:sz w:val="24"/>
                          </w:rPr>
                          <w:t xml:space="preserve"> kan </w:t>
                        </w:r>
                        <w:r w:rsidRPr="009525E5">
                          <w:rPr>
                            <w:rFonts w:cs="Arial"/>
                            <w:sz w:val="24"/>
                          </w:rPr>
                          <w:t>risikere at falde ned</w:t>
                        </w:r>
                        <w:r w:rsidR="00DE4934">
                          <w:rPr>
                            <w:rFonts w:cs="Arial"/>
                            <w:sz w:val="24"/>
                          </w:rPr>
                          <w:t xml:space="preserve"> fra tage</w:t>
                        </w:r>
                        <w:r w:rsidRPr="009525E5">
                          <w:rPr>
                            <w:rFonts w:cs="Arial"/>
                            <w:sz w:val="24"/>
                          </w:rPr>
                          <w:t xml:space="preserve"> på vej eller sti</w:t>
                        </w:r>
                        <w:r w:rsidR="00DE4934">
                          <w:rPr>
                            <w:rFonts w:cs="Arial"/>
                            <w:sz w:val="24"/>
                          </w:rPr>
                          <w:t>.</w:t>
                        </w:r>
                        <w:r w:rsidRPr="009525E5">
                          <w:rPr>
                            <w:rFonts w:cs="Arial"/>
                            <w:sz w:val="24"/>
                          </w:rPr>
                          <w:t xml:space="preserve"> </w:t>
                        </w:r>
                        <w:r w:rsidR="00DE4934">
                          <w:rPr>
                            <w:rFonts w:cs="Arial"/>
                            <w:sz w:val="24"/>
                          </w:rPr>
                          <w:t>Alternativt kan der</w:t>
                        </w:r>
                        <w:r w:rsidRPr="009525E5">
                          <w:rPr>
                            <w:rFonts w:cs="Arial"/>
                            <w:sz w:val="24"/>
                          </w:rPr>
                          <w:t xml:space="preserve"> opsætte</w:t>
                        </w:r>
                        <w:r w:rsidR="00DE4934">
                          <w:rPr>
                            <w:rFonts w:cs="Arial"/>
                            <w:sz w:val="24"/>
                          </w:rPr>
                          <w:t>s</w:t>
                        </w:r>
                        <w:r w:rsidRPr="009525E5">
                          <w:rPr>
                            <w:rFonts w:cs="Arial"/>
                            <w:sz w:val="24"/>
                          </w:rPr>
                          <w:t xml:space="preserve"> forsvarlig afspærring.</w:t>
                        </w:r>
                      </w:p>
                    </w:tc>
                  </w:tr>
                  <w:tr w:rsidR="00D00D10" w:rsidRPr="009525E5" w:rsidTr="008F4BCB">
                    <w:tc>
                      <w:tcPr>
                        <w:tcW w:w="6282" w:type="dxa"/>
                        <w:tcBorders>
                          <w:top w:val="nil"/>
                          <w:left w:val="nil"/>
                          <w:bottom w:val="nil"/>
                          <w:right w:val="nil"/>
                        </w:tcBorders>
                        <w:shd w:val="clear" w:color="auto" w:fill="auto"/>
                      </w:tcPr>
                      <w:p w:rsidR="009C7FDB" w:rsidRPr="009C7FDB" w:rsidRDefault="00D259AD" w:rsidP="00F217A9">
                        <w:pPr>
                          <w:pStyle w:val="Overskrift2"/>
                        </w:pPr>
                        <w:bookmarkStart w:id="22" w:name="_Toc426699792"/>
                        <w:bookmarkStart w:id="23" w:name="_Toc428273080"/>
                        <w:r w:rsidRPr="00D259AD">
                          <w:t>4.</w:t>
                        </w:r>
                        <w:proofErr w:type="gramStart"/>
                        <w:r w:rsidRPr="00D259AD">
                          <w:t xml:space="preserve">1  </w:t>
                        </w:r>
                        <w:r w:rsidR="00D00D10" w:rsidRPr="009525E5">
                          <w:t>Private</w:t>
                        </w:r>
                        <w:proofErr w:type="gramEnd"/>
                        <w:r w:rsidR="00D00D10" w:rsidRPr="009525E5">
                          <w:t xml:space="preserve"> fællesvej</w:t>
                        </w:r>
                        <w:r w:rsidR="00016AE4">
                          <w:t>e</w:t>
                        </w:r>
                        <w:r w:rsidR="00D00D10" w:rsidRPr="009525E5">
                          <w:t xml:space="preserve"> og </w:t>
                        </w:r>
                        <w:r w:rsidR="009C7FDB">
                          <w:t>–</w:t>
                        </w:r>
                        <w:r w:rsidR="00D00D10" w:rsidRPr="009525E5">
                          <w:t>stier</w:t>
                        </w:r>
                        <w:bookmarkEnd w:id="22"/>
                        <w:bookmarkEnd w:id="23"/>
                      </w:p>
                    </w:tc>
                  </w:tr>
                  <w:tr w:rsidR="00D00D10" w:rsidRPr="009525E5" w:rsidTr="008F4BCB">
                    <w:tc>
                      <w:tcPr>
                        <w:tcW w:w="6282" w:type="dxa"/>
                        <w:tcBorders>
                          <w:top w:val="nil"/>
                          <w:left w:val="nil"/>
                          <w:bottom w:val="nil"/>
                          <w:right w:val="nil"/>
                        </w:tcBorders>
                        <w:shd w:val="clear" w:color="auto" w:fill="auto"/>
                      </w:tcPr>
                      <w:p w:rsidR="00D00D10" w:rsidRDefault="00D00D10" w:rsidP="008F4BCB">
                        <w:pPr>
                          <w:spacing w:line="240" w:lineRule="exact"/>
                          <w:rPr>
                            <w:rFonts w:cs="Arial"/>
                            <w:sz w:val="24"/>
                          </w:rPr>
                        </w:pPr>
                        <w:r w:rsidRPr="009525E5">
                          <w:rPr>
                            <w:rFonts w:cs="Arial"/>
                            <w:sz w:val="24"/>
                          </w:rPr>
                          <w:t xml:space="preserve">Grundejernes pligter omfatter her det samlede færdselsareal, således også kørebane, parkeringsarealer </w:t>
                        </w:r>
                        <w:proofErr w:type="spellStart"/>
                        <w:r w:rsidRPr="009525E5">
                          <w:rPr>
                            <w:rFonts w:cs="Arial"/>
                            <w:sz w:val="24"/>
                          </w:rPr>
                          <w:t>o.lign</w:t>
                        </w:r>
                        <w:proofErr w:type="spellEnd"/>
                        <w:r w:rsidRPr="009525E5">
                          <w:rPr>
                            <w:rFonts w:cs="Arial"/>
                            <w:sz w:val="24"/>
                          </w:rPr>
                          <w:t>. Følgende er bestemt efter forhandling med politiet.</w:t>
                        </w:r>
                      </w:p>
                      <w:p w:rsidR="009C7FDB" w:rsidRDefault="009C7FDB" w:rsidP="008F4BCB">
                        <w:pPr>
                          <w:spacing w:line="240" w:lineRule="exact"/>
                          <w:rPr>
                            <w:rFonts w:cs="Arial"/>
                            <w:sz w:val="24"/>
                          </w:rPr>
                        </w:pPr>
                      </w:p>
                      <w:p w:rsidR="009C7FDB" w:rsidRDefault="008F4BCB" w:rsidP="008F4BCB">
                        <w:pPr>
                          <w:spacing w:line="240" w:lineRule="exact"/>
                          <w:rPr>
                            <w:rFonts w:cs="Arial"/>
                            <w:sz w:val="24"/>
                          </w:rPr>
                        </w:pPr>
                        <w:r>
                          <w:rPr>
                            <w:rFonts w:cs="Arial"/>
                            <w:sz w:val="24"/>
                          </w:rPr>
                          <w:t xml:space="preserve">Private fællesveje og </w:t>
                        </w:r>
                        <w:proofErr w:type="gramStart"/>
                        <w:r>
                          <w:rPr>
                            <w:rFonts w:cs="Arial"/>
                            <w:sz w:val="24"/>
                          </w:rPr>
                          <w:t>–stier</w:t>
                        </w:r>
                        <w:proofErr w:type="gramEnd"/>
                        <w:r>
                          <w:rPr>
                            <w:rFonts w:cs="Arial"/>
                            <w:sz w:val="24"/>
                          </w:rPr>
                          <w:t xml:space="preserve"> i Fredericia Kommune skal behandles som tilsvarende kommuneveje og offentlige stier.</w:t>
                        </w:r>
                      </w:p>
                      <w:p w:rsidR="008F4BCB" w:rsidRDefault="008F4BCB" w:rsidP="008F4BCB">
                        <w:pPr>
                          <w:spacing w:line="240" w:lineRule="exact"/>
                          <w:rPr>
                            <w:rFonts w:cs="Arial"/>
                            <w:sz w:val="24"/>
                          </w:rPr>
                        </w:pPr>
                      </w:p>
                      <w:p w:rsidR="008F4BCB" w:rsidRDefault="008F4BCB" w:rsidP="008F4BCB">
                        <w:pPr>
                          <w:spacing w:line="240" w:lineRule="exact"/>
                          <w:rPr>
                            <w:rFonts w:cs="Arial"/>
                            <w:sz w:val="24"/>
                          </w:rPr>
                        </w:pPr>
                        <w:r>
                          <w:rPr>
                            <w:rFonts w:cs="Arial"/>
                            <w:sz w:val="24"/>
                          </w:rPr>
                          <w:t xml:space="preserve">Dette betyder, at </w:t>
                        </w:r>
                        <w:r w:rsidR="00440CE7">
                          <w:rPr>
                            <w:rFonts w:cs="Arial"/>
                            <w:sz w:val="24"/>
                          </w:rPr>
                          <w:t>private fællesveje</w:t>
                        </w:r>
                        <w:r>
                          <w:rPr>
                            <w:rFonts w:cs="Arial"/>
                            <w:sz w:val="24"/>
                          </w:rPr>
                          <w:t xml:space="preserve"> skal behandles som kommunens klasse 4</w:t>
                        </w:r>
                        <w:r w:rsidR="00440CE7">
                          <w:rPr>
                            <w:rFonts w:cs="Arial"/>
                            <w:sz w:val="24"/>
                          </w:rPr>
                          <w:t>-</w:t>
                        </w:r>
                        <w:r>
                          <w:rPr>
                            <w:rFonts w:cs="Arial"/>
                            <w:sz w:val="24"/>
                          </w:rPr>
                          <w:t>veje</w:t>
                        </w:r>
                        <w:r w:rsidR="00440CE7">
                          <w:rPr>
                            <w:rFonts w:cs="Arial"/>
                            <w:sz w:val="24"/>
                          </w:rPr>
                          <w:t xml:space="preserve"> og private </w:t>
                        </w:r>
                        <w:proofErr w:type="spellStart"/>
                        <w:r w:rsidR="00440CE7">
                          <w:rPr>
                            <w:rFonts w:cs="Arial"/>
                            <w:sz w:val="24"/>
                          </w:rPr>
                          <w:t>fællesstier</w:t>
                        </w:r>
                        <w:proofErr w:type="spellEnd"/>
                        <w:r w:rsidR="00440CE7">
                          <w:rPr>
                            <w:rFonts w:cs="Arial"/>
                            <w:sz w:val="24"/>
                          </w:rPr>
                          <w:t xml:space="preserve"> skal behandles som kommunens klasse 2-stier</w:t>
                        </w:r>
                        <w:r>
                          <w:rPr>
                            <w:rFonts w:cs="Arial"/>
                            <w:sz w:val="24"/>
                          </w:rPr>
                          <w:t xml:space="preserve"> (kan ses på hjemmesiden Fredericia.dk inde under ”Veje og trafik”)</w:t>
                        </w:r>
                        <w:r w:rsidR="00440CE7">
                          <w:rPr>
                            <w:rFonts w:cs="Arial"/>
                            <w:sz w:val="24"/>
                          </w:rPr>
                          <w:t>.</w:t>
                        </w:r>
                        <w:r>
                          <w:rPr>
                            <w:rFonts w:cs="Arial"/>
                            <w:sz w:val="24"/>
                          </w:rPr>
                          <w:t xml:space="preserve"> Dvs. at de ikke skal sneryddes eller glatførebekæmpes. </w:t>
                        </w:r>
                      </w:p>
                      <w:p w:rsidR="008F4BCB" w:rsidRDefault="008F4BCB" w:rsidP="008F4BCB">
                        <w:pPr>
                          <w:spacing w:line="240" w:lineRule="exact"/>
                          <w:rPr>
                            <w:rFonts w:cs="Arial"/>
                            <w:sz w:val="24"/>
                          </w:rPr>
                        </w:pPr>
                      </w:p>
                      <w:p w:rsidR="008F4BCB" w:rsidRDefault="008F4BCB" w:rsidP="008F4BCB">
                        <w:pPr>
                          <w:spacing w:line="240" w:lineRule="exact"/>
                          <w:rPr>
                            <w:rFonts w:cs="Arial"/>
                            <w:sz w:val="24"/>
                          </w:rPr>
                        </w:pPr>
                        <w:r>
                          <w:rPr>
                            <w:rFonts w:cs="Arial"/>
                            <w:sz w:val="24"/>
                          </w:rPr>
                          <w:t>Kommunens klasse 4-veje ryddes/glatførebekæmpes kun, hvis renovationen beder om det. Derfor skal grundejere, der har vejadgang via en privat fællesvej være opmærksomme på, at renovationen muligvis kun hentes, nå</w:t>
                        </w:r>
                        <w:r w:rsidR="00A176F9">
                          <w:rPr>
                            <w:rFonts w:cs="Arial"/>
                            <w:sz w:val="24"/>
                          </w:rPr>
                          <w:t>r der er ryddet/glatførebekæmpet.</w:t>
                        </w:r>
                      </w:p>
                      <w:p w:rsidR="008F4BCB" w:rsidRDefault="008F4BCB" w:rsidP="008F4BCB">
                        <w:pPr>
                          <w:spacing w:line="240" w:lineRule="exact"/>
                          <w:rPr>
                            <w:rFonts w:cs="Arial"/>
                            <w:sz w:val="24"/>
                          </w:rPr>
                        </w:pPr>
                      </w:p>
                      <w:p w:rsidR="008F4BCB" w:rsidRPr="009525E5" w:rsidRDefault="00A176F9" w:rsidP="008F4BCB">
                        <w:pPr>
                          <w:spacing w:line="240" w:lineRule="exact"/>
                          <w:rPr>
                            <w:rFonts w:cs="Calibri"/>
                            <w:color w:val="000000"/>
                            <w:sz w:val="24"/>
                            <w:highlight w:val="yellow"/>
                          </w:rPr>
                        </w:pPr>
                        <w:r>
                          <w:rPr>
                            <w:rFonts w:cs="Arial"/>
                            <w:sz w:val="24"/>
                          </w:rPr>
                          <w:t xml:space="preserve">Private fællesveje og </w:t>
                        </w:r>
                        <w:proofErr w:type="gramStart"/>
                        <w:r>
                          <w:rPr>
                            <w:rFonts w:cs="Arial"/>
                            <w:sz w:val="24"/>
                          </w:rPr>
                          <w:t>–stier</w:t>
                        </w:r>
                        <w:proofErr w:type="gramEnd"/>
                        <w:r>
                          <w:rPr>
                            <w:rFonts w:cs="Arial"/>
                            <w:sz w:val="24"/>
                          </w:rPr>
                          <w:t xml:space="preserve"> skal dog renholdes.</w:t>
                        </w:r>
                      </w:p>
                    </w:tc>
                  </w:tr>
                  <w:tr w:rsidR="00D00D10" w:rsidRPr="009525E5" w:rsidTr="008F4BCB">
                    <w:tc>
                      <w:tcPr>
                        <w:tcW w:w="6282" w:type="dxa"/>
                        <w:tcBorders>
                          <w:top w:val="nil"/>
                          <w:left w:val="nil"/>
                          <w:bottom w:val="nil"/>
                          <w:right w:val="nil"/>
                        </w:tcBorders>
                        <w:shd w:val="clear" w:color="auto" w:fill="auto"/>
                      </w:tcPr>
                      <w:p w:rsidR="00D00D10" w:rsidRPr="009525E5" w:rsidRDefault="00D00D10" w:rsidP="008F4BCB">
                        <w:pPr>
                          <w:spacing w:line="240" w:lineRule="exact"/>
                          <w:rPr>
                            <w:rFonts w:cs="Calibri"/>
                            <w:color w:val="000000"/>
                            <w:sz w:val="24"/>
                            <w:highlight w:val="yellow"/>
                          </w:rPr>
                        </w:pPr>
                      </w:p>
                    </w:tc>
                  </w:tr>
                  <w:tr w:rsidR="00D00D10" w:rsidRPr="009525E5" w:rsidTr="008F4BCB">
                    <w:tc>
                      <w:tcPr>
                        <w:tcW w:w="6282" w:type="dxa"/>
                        <w:tcBorders>
                          <w:top w:val="nil"/>
                          <w:left w:val="nil"/>
                          <w:bottom w:val="nil"/>
                          <w:right w:val="nil"/>
                        </w:tcBorders>
                        <w:shd w:val="clear" w:color="auto" w:fill="auto"/>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016AE4" w:rsidRPr="00AB1C17" w:rsidTr="00A176F9">
                          <w:tc>
                            <w:tcPr>
                              <w:tcW w:w="8505" w:type="dxa"/>
                              <w:tcBorders>
                                <w:top w:val="nil"/>
                                <w:left w:val="nil"/>
                                <w:bottom w:val="nil"/>
                                <w:right w:val="nil"/>
                              </w:tcBorders>
                              <w:shd w:val="clear" w:color="auto" w:fill="auto"/>
                            </w:tcPr>
                            <w:p w:rsidR="00016AE4" w:rsidRPr="00AB1C17" w:rsidRDefault="00016AE4" w:rsidP="008F4BCB">
                              <w:pPr>
                                <w:spacing w:line="240" w:lineRule="exact"/>
                                <w:rPr>
                                  <w:rFonts w:cs="Calibri"/>
                                  <w:color w:val="000000"/>
                                  <w:sz w:val="24"/>
                                </w:rPr>
                              </w:pPr>
                            </w:p>
                          </w:tc>
                        </w:tr>
                        <w:tr w:rsidR="00016AE4" w:rsidRPr="00AB1C17" w:rsidTr="00A176F9">
                          <w:tc>
                            <w:tcPr>
                              <w:tcW w:w="8505" w:type="dxa"/>
                              <w:tcBorders>
                                <w:top w:val="nil"/>
                                <w:left w:val="nil"/>
                                <w:bottom w:val="nil"/>
                                <w:right w:val="nil"/>
                              </w:tcBorders>
                              <w:shd w:val="clear" w:color="auto" w:fill="auto"/>
                            </w:tcPr>
                            <w:p w:rsidR="00016AE4" w:rsidRPr="00A176F9" w:rsidRDefault="00A176F9" w:rsidP="00EB058F">
                              <w:pPr>
                                <w:pStyle w:val="Overskrift2"/>
                                <w:rPr>
                                  <w:rFonts w:ascii="Verdana" w:eastAsia="Calibri" w:hAnsi="Verdana" w:cs="Calibri"/>
                                  <w:color w:val="000000"/>
                                </w:rPr>
                              </w:pPr>
                              <w:bookmarkStart w:id="24" w:name="_Toc426699793"/>
                              <w:bookmarkStart w:id="25" w:name="_Toc428273081"/>
                              <w:r w:rsidRPr="00A176F9">
                                <w:t>4.</w:t>
                              </w:r>
                              <w:proofErr w:type="gramStart"/>
                              <w:r w:rsidRPr="00A176F9">
                                <w:t>2  Nærmere</w:t>
                              </w:r>
                              <w:proofErr w:type="gramEnd"/>
                              <w:r w:rsidRPr="00A176F9">
                                <w:t xml:space="preserve"> bestemmelser om udførelsen</w:t>
                              </w:r>
                              <w:bookmarkEnd w:id="24"/>
                              <w:bookmarkEnd w:id="25"/>
                            </w:p>
                          </w:tc>
                        </w:tr>
                        <w:tr w:rsidR="00016AE4" w:rsidRPr="00AB1C17" w:rsidTr="00A176F9">
                          <w:tc>
                            <w:tcPr>
                              <w:tcW w:w="8505" w:type="dxa"/>
                              <w:tcBorders>
                                <w:top w:val="nil"/>
                                <w:left w:val="nil"/>
                                <w:bottom w:val="nil"/>
                                <w:right w:val="nil"/>
                              </w:tcBorders>
                              <w:shd w:val="clear" w:color="auto" w:fill="auto"/>
                            </w:tcPr>
                            <w:p w:rsidR="00016AE4" w:rsidRPr="00AB1C17" w:rsidRDefault="00016AE4" w:rsidP="008F4BCB">
                              <w:pPr>
                                <w:spacing w:line="240" w:lineRule="exact"/>
                                <w:rPr>
                                  <w:rFonts w:cs="Calibri"/>
                                  <w:color w:val="000000"/>
                                  <w:sz w:val="24"/>
                                </w:rPr>
                              </w:pPr>
                            </w:p>
                          </w:tc>
                        </w:tr>
                        <w:tr w:rsidR="00016AE4" w:rsidRPr="00AB1C17" w:rsidTr="00A176F9">
                          <w:tc>
                            <w:tcPr>
                              <w:tcW w:w="8505" w:type="dxa"/>
                              <w:tcBorders>
                                <w:top w:val="nil"/>
                                <w:left w:val="nil"/>
                                <w:bottom w:val="nil"/>
                                <w:right w:val="nil"/>
                              </w:tcBorders>
                              <w:shd w:val="clear" w:color="auto" w:fill="auto"/>
                            </w:tcPr>
                            <w:p w:rsidR="00016AE4" w:rsidRPr="00AB1C17" w:rsidRDefault="00016AE4" w:rsidP="008F4BCB">
                              <w:pPr>
                                <w:spacing w:line="240" w:lineRule="exact"/>
                                <w:rPr>
                                  <w:rFonts w:cs="Arial"/>
                                  <w:b/>
                                  <w:sz w:val="24"/>
                                </w:rPr>
                              </w:pPr>
                            </w:p>
                            <w:p w:rsidR="00016AE4" w:rsidRPr="00AB1C17" w:rsidRDefault="00016AE4" w:rsidP="008F4BCB">
                              <w:pPr>
                                <w:spacing w:line="240" w:lineRule="exact"/>
                                <w:rPr>
                                  <w:rFonts w:cs="Arial"/>
                                  <w:b/>
                                  <w:sz w:val="24"/>
                                </w:rPr>
                              </w:pPr>
                              <w:r w:rsidRPr="00AB1C17">
                                <w:rPr>
                                  <w:rFonts w:cs="Arial"/>
                                  <w:b/>
                                  <w:sz w:val="24"/>
                                </w:rPr>
                                <w:t>Renholdelse:</w:t>
                              </w:r>
                            </w:p>
                            <w:p w:rsidR="00016AE4" w:rsidRPr="00AB1C17" w:rsidRDefault="00016AE4" w:rsidP="008F4BCB">
                              <w:pPr>
                                <w:spacing w:line="240" w:lineRule="exact"/>
                                <w:rPr>
                                  <w:rFonts w:cs="Arial"/>
                                  <w:sz w:val="24"/>
                                </w:rPr>
                              </w:pPr>
                              <w:r w:rsidRPr="00AB1C17">
                                <w:rPr>
                                  <w:rFonts w:cs="Arial"/>
                                  <w:sz w:val="24"/>
                                </w:rPr>
                                <w:t>Grundejeren har pligt til, at</w:t>
                              </w:r>
                            </w:p>
                            <w:p w:rsidR="00016AE4" w:rsidRPr="00AB1C17" w:rsidRDefault="00016AE4" w:rsidP="00016AE4">
                              <w:pPr>
                                <w:numPr>
                                  <w:ilvl w:val="0"/>
                                  <w:numId w:val="11"/>
                                </w:numPr>
                                <w:spacing w:line="240" w:lineRule="exact"/>
                                <w:contextualSpacing/>
                                <w:rPr>
                                  <w:rFonts w:eastAsia="Calibri" w:cs="Arial"/>
                                  <w:sz w:val="24"/>
                                </w:rPr>
                              </w:pPr>
                              <w:r w:rsidRPr="00AB1C17">
                                <w:rPr>
                                  <w:rFonts w:eastAsia="Calibri" w:cs="Arial"/>
                                  <w:sz w:val="24"/>
                                </w:rPr>
                                <w:t>fjerne ukrudt,</w:t>
                              </w:r>
                            </w:p>
                            <w:p w:rsidR="00016AE4" w:rsidRPr="00AB1C17" w:rsidRDefault="00016AE4" w:rsidP="00016AE4">
                              <w:pPr>
                                <w:numPr>
                                  <w:ilvl w:val="0"/>
                                  <w:numId w:val="11"/>
                                </w:numPr>
                                <w:spacing w:line="240" w:lineRule="exact"/>
                                <w:contextualSpacing/>
                                <w:rPr>
                                  <w:rFonts w:eastAsia="Calibri" w:cs="Arial"/>
                                  <w:sz w:val="24"/>
                                </w:rPr>
                              </w:pPr>
                              <w:r w:rsidRPr="00AB1C17">
                                <w:rPr>
                                  <w:rFonts w:eastAsia="Calibri" w:cs="Arial"/>
                                  <w:sz w:val="24"/>
                                </w:rPr>
                                <w:t>feje eller på anden måde at renholde færdselsarealer, der er asfalteret, brolagt, flisebelagt eller på anden måde befæstet,</w:t>
                              </w:r>
                            </w:p>
                            <w:p w:rsidR="00016AE4" w:rsidRPr="00AB1C17" w:rsidRDefault="00016AE4" w:rsidP="00016AE4">
                              <w:pPr>
                                <w:numPr>
                                  <w:ilvl w:val="0"/>
                                  <w:numId w:val="11"/>
                                </w:numPr>
                                <w:spacing w:line="240" w:lineRule="exact"/>
                                <w:contextualSpacing/>
                                <w:rPr>
                                  <w:rFonts w:eastAsia="Calibri" w:cs="Arial"/>
                                  <w:sz w:val="24"/>
                                </w:rPr>
                              </w:pPr>
                              <w:r w:rsidRPr="00AB1C17">
                                <w:rPr>
                                  <w:rFonts w:eastAsia="Calibri" w:cs="Arial"/>
                                  <w:sz w:val="24"/>
                                </w:rPr>
                                <w:t>fjerne affald og andet, der er særligt forurenende eller til ulempe for færdslen, og</w:t>
                              </w:r>
                            </w:p>
                            <w:p w:rsidR="00016AE4" w:rsidRPr="00AB1C17" w:rsidRDefault="00016AE4" w:rsidP="00016AE4">
                              <w:pPr>
                                <w:numPr>
                                  <w:ilvl w:val="0"/>
                                  <w:numId w:val="11"/>
                                </w:numPr>
                                <w:spacing w:line="240" w:lineRule="exact"/>
                                <w:contextualSpacing/>
                                <w:rPr>
                                  <w:rFonts w:eastAsia="Calibri" w:cs="Arial"/>
                                  <w:sz w:val="24"/>
                                </w:rPr>
                              </w:pPr>
                              <w:r w:rsidRPr="00AB1C17">
                                <w:rPr>
                                  <w:rFonts w:eastAsia="Calibri" w:cs="Arial"/>
                                  <w:sz w:val="24"/>
                                </w:rPr>
                                <w:lastRenderedPageBreak/>
                                <w:t xml:space="preserve">renholde grøfter, rendestene, nedløbsriste, </w:t>
                              </w:r>
                              <w:proofErr w:type="spellStart"/>
                              <w:r w:rsidRPr="00AB1C17">
                                <w:rPr>
                                  <w:rFonts w:eastAsia="Calibri" w:cs="Arial"/>
                                  <w:sz w:val="24"/>
                                </w:rPr>
                                <w:t>rørgennemløb</w:t>
                              </w:r>
                              <w:proofErr w:type="spellEnd"/>
                              <w:r w:rsidRPr="00AB1C17">
                                <w:rPr>
                                  <w:rFonts w:eastAsia="Calibri" w:cs="Arial"/>
                                  <w:sz w:val="24"/>
                                </w:rPr>
                                <w:t xml:space="preserve"> og </w:t>
                              </w:r>
                              <w:proofErr w:type="spellStart"/>
                              <w:r w:rsidRPr="00AB1C17">
                                <w:rPr>
                                  <w:rFonts w:eastAsia="Calibri" w:cs="Arial"/>
                                  <w:sz w:val="24"/>
                                </w:rPr>
                                <w:t>udløbsrender</w:t>
                              </w:r>
                              <w:proofErr w:type="spellEnd"/>
                              <w:r w:rsidRPr="00AB1C17">
                                <w:rPr>
                                  <w:rFonts w:eastAsia="Calibri" w:cs="Arial"/>
                                  <w:sz w:val="24"/>
                                </w:rPr>
                                <w:t xml:space="preserve"> for alt, hvad der kan hindre vandets frie løb.</w:t>
                              </w:r>
                            </w:p>
                            <w:p w:rsidR="00016AE4" w:rsidRPr="00AB1C17" w:rsidRDefault="00016AE4" w:rsidP="008F4BCB">
                              <w:pPr>
                                <w:spacing w:line="240" w:lineRule="exact"/>
                                <w:rPr>
                                  <w:rFonts w:cs="Arial"/>
                                  <w:sz w:val="24"/>
                                </w:rPr>
                              </w:pPr>
                            </w:p>
                            <w:p w:rsidR="00016AE4" w:rsidRPr="00AB1C17" w:rsidRDefault="00016AE4" w:rsidP="008F4BCB">
                              <w:pPr>
                                <w:spacing w:line="240" w:lineRule="exact"/>
                                <w:rPr>
                                  <w:rFonts w:cs="Calibri"/>
                                  <w:color w:val="000000"/>
                                  <w:sz w:val="24"/>
                                </w:rPr>
                              </w:pPr>
                              <w:r w:rsidRPr="00AB1C17">
                                <w:rPr>
                                  <w:rFonts w:cs="Arial"/>
                                  <w:sz w:val="24"/>
                                </w:rPr>
                                <w:t>Grundejeren har altid pligt til at renholde trapper til deres ejendomme.</w:t>
                              </w:r>
                            </w:p>
                          </w:tc>
                        </w:tr>
                        <w:tr w:rsidR="00016AE4" w:rsidRPr="00AB1C17" w:rsidTr="00A176F9">
                          <w:tc>
                            <w:tcPr>
                              <w:tcW w:w="8505" w:type="dxa"/>
                              <w:tcBorders>
                                <w:top w:val="nil"/>
                                <w:left w:val="nil"/>
                                <w:bottom w:val="nil"/>
                                <w:right w:val="nil"/>
                              </w:tcBorders>
                              <w:shd w:val="clear" w:color="auto" w:fill="auto"/>
                            </w:tcPr>
                            <w:p w:rsidR="00016AE4" w:rsidRPr="00AB1C17" w:rsidRDefault="00016AE4" w:rsidP="008F4BCB">
                              <w:pPr>
                                <w:spacing w:line="240" w:lineRule="exact"/>
                                <w:rPr>
                                  <w:rFonts w:cs="Calibri"/>
                                  <w:color w:val="000000"/>
                                  <w:sz w:val="24"/>
                                </w:rPr>
                              </w:pPr>
                            </w:p>
                          </w:tc>
                        </w:tr>
                        <w:tr w:rsidR="00016AE4" w:rsidRPr="00AB1C17" w:rsidTr="00A176F9">
                          <w:tc>
                            <w:tcPr>
                              <w:tcW w:w="8505" w:type="dxa"/>
                              <w:tcBorders>
                                <w:top w:val="nil"/>
                                <w:left w:val="nil"/>
                                <w:bottom w:val="nil"/>
                                <w:right w:val="nil"/>
                              </w:tcBorders>
                              <w:shd w:val="clear" w:color="auto" w:fill="auto"/>
                            </w:tcPr>
                            <w:p w:rsidR="00016AE4" w:rsidRPr="00AB1C17" w:rsidRDefault="00016AE4" w:rsidP="008F4BCB">
                              <w:pPr>
                                <w:spacing w:line="240" w:lineRule="exact"/>
                                <w:rPr>
                                  <w:rFonts w:cs="Arial"/>
                                  <w:sz w:val="24"/>
                                </w:rPr>
                              </w:pPr>
                              <w:r w:rsidRPr="00AB1C17">
                                <w:rPr>
                                  <w:rFonts w:cs="Arial"/>
                                  <w:sz w:val="24"/>
                                </w:rPr>
                                <w:t>Renholdelsen udføres ved:</w:t>
                              </w:r>
                            </w:p>
                            <w:p w:rsidR="00016AE4" w:rsidRPr="00AB1C17" w:rsidRDefault="00016AE4" w:rsidP="00016AE4">
                              <w:pPr>
                                <w:numPr>
                                  <w:ilvl w:val="0"/>
                                  <w:numId w:val="12"/>
                                </w:numPr>
                                <w:spacing w:line="240" w:lineRule="exact"/>
                                <w:contextualSpacing/>
                                <w:rPr>
                                  <w:rFonts w:eastAsia="Calibri" w:cs="Arial"/>
                                  <w:sz w:val="24"/>
                                </w:rPr>
                              </w:pPr>
                              <w:r w:rsidRPr="00AB1C17">
                                <w:rPr>
                                  <w:rFonts w:eastAsia="Calibri" w:cs="Arial"/>
                                  <w:sz w:val="24"/>
                                </w:rPr>
                                <w:t>at der renholdes på hele færdselsarealet</w:t>
                              </w:r>
                            </w:p>
                            <w:p w:rsidR="00016AE4" w:rsidRPr="00AB1C17" w:rsidRDefault="00016AE4" w:rsidP="00016AE4">
                              <w:pPr>
                                <w:numPr>
                                  <w:ilvl w:val="0"/>
                                  <w:numId w:val="12"/>
                                </w:numPr>
                                <w:spacing w:line="240" w:lineRule="exact"/>
                                <w:contextualSpacing/>
                                <w:rPr>
                                  <w:rFonts w:eastAsia="Calibri" w:cs="Arial"/>
                                  <w:sz w:val="24"/>
                                </w:rPr>
                              </w:pPr>
                              <w:r w:rsidRPr="00AB1C17">
                                <w:rPr>
                                  <w:rFonts w:eastAsia="Calibri" w:cs="Arial"/>
                                  <w:sz w:val="24"/>
                                </w:rPr>
                                <w:t>at fortove fejes efter behov</w:t>
                              </w:r>
                            </w:p>
                            <w:p w:rsidR="00016AE4" w:rsidRPr="00AB1C17" w:rsidRDefault="00016AE4" w:rsidP="00016AE4">
                              <w:pPr>
                                <w:numPr>
                                  <w:ilvl w:val="0"/>
                                  <w:numId w:val="12"/>
                                </w:numPr>
                                <w:spacing w:line="240" w:lineRule="exact"/>
                                <w:contextualSpacing/>
                                <w:rPr>
                                  <w:rFonts w:eastAsia="Calibri" w:cs="Arial"/>
                                  <w:sz w:val="24"/>
                                </w:rPr>
                              </w:pPr>
                              <w:r w:rsidRPr="00AB1C17">
                                <w:rPr>
                                  <w:rFonts w:eastAsia="Calibri" w:cs="Arial"/>
                                  <w:sz w:val="24"/>
                                </w:rPr>
                                <w:t>at grundejeren fjerner affald og andet, der er særlig forurenende eller til fare for færdslen</w:t>
                              </w:r>
                            </w:p>
                            <w:p w:rsidR="00016AE4" w:rsidRPr="00F712E6" w:rsidRDefault="00016AE4" w:rsidP="00016AE4">
                              <w:pPr>
                                <w:numPr>
                                  <w:ilvl w:val="0"/>
                                  <w:numId w:val="12"/>
                                </w:numPr>
                                <w:spacing w:line="240" w:lineRule="exact"/>
                                <w:contextualSpacing/>
                                <w:rPr>
                                  <w:rFonts w:ascii="Verdana" w:eastAsia="Calibri" w:hAnsi="Verdana" w:cs="Calibri"/>
                                  <w:color w:val="000000"/>
                                  <w:sz w:val="24"/>
                                </w:rPr>
                              </w:pPr>
                              <w:proofErr w:type="gramStart"/>
                              <w:r w:rsidRPr="00AB1C17">
                                <w:rPr>
                                  <w:rFonts w:eastAsia="Calibri" w:cs="Arial"/>
                                  <w:sz w:val="24"/>
                                </w:rPr>
                                <w:t>at grundejeren straks fjerner det sammenfejede og oprensede.</w:t>
                              </w:r>
                              <w:proofErr w:type="gramEnd"/>
                            </w:p>
                            <w:p w:rsidR="00F712E6" w:rsidRDefault="00F712E6" w:rsidP="00F712E6">
                              <w:pPr>
                                <w:spacing w:line="240" w:lineRule="exact"/>
                                <w:contextualSpacing/>
                                <w:rPr>
                                  <w:rFonts w:eastAsia="Calibri" w:cs="Arial"/>
                                  <w:sz w:val="24"/>
                                </w:rPr>
                              </w:pPr>
                            </w:p>
                            <w:p w:rsidR="00F712E6" w:rsidRDefault="00F712E6" w:rsidP="00F712E6">
                              <w:pPr>
                                <w:spacing w:line="240" w:lineRule="exact"/>
                                <w:rPr>
                                  <w:rFonts w:asciiTheme="minorHAnsi" w:hAnsiTheme="minorHAnsi" w:cs="Arial"/>
                                  <w:sz w:val="24"/>
                                </w:rPr>
                              </w:pPr>
                              <w:r>
                                <w:rPr>
                                  <w:rFonts w:asciiTheme="minorHAnsi" w:hAnsiTheme="minorHAnsi" w:cs="Arial"/>
                                  <w:sz w:val="24"/>
                                </w:rPr>
                                <w:t>R</w:t>
                              </w:r>
                              <w:r w:rsidRPr="00F104C0">
                                <w:rPr>
                                  <w:rFonts w:asciiTheme="minorHAnsi" w:hAnsiTheme="minorHAnsi" w:cs="Arial"/>
                                  <w:sz w:val="24"/>
                                </w:rPr>
                                <w:t xml:space="preserve">enholdelsespligten omfatter også lyskasser, riste </w:t>
                              </w:r>
                              <w:r w:rsidR="00F217A9">
                                <w:rPr>
                                  <w:rFonts w:asciiTheme="minorHAnsi" w:hAnsiTheme="minorHAnsi" w:cs="Arial"/>
                                  <w:sz w:val="24"/>
                                </w:rPr>
                                <w:t>og</w:t>
                              </w:r>
                              <w:r w:rsidRPr="00F104C0">
                                <w:rPr>
                                  <w:rFonts w:asciiTheme="minorHAnsi" w:hAnsiTheme="minorHAnsi" w:cs="Arial"/>
                                  <w:sz w:val="24"/>
                                </w:rPr>
                                <w:t xml:space="preserve"> lignende, der er anbragt i fortovsarealet</w:t>
                              </w:r>
                            </w:p>
                            <w:p w:rsidR="00F712E6" w:rsidRDefault="00F712E6" w:rsidP="00F712E6">
                              <w:pPr>
                                <w:spacing w:line="240" w:lineRule="exact"/>
                                <w:contextualSpacing/>
                                <w:rPr>
                                  <w:rFonts w:ascii="Verdana" w:eastAsia="Calibri" w:hAnsi="Verdana" w:cs="Calibri"/>
                                  <w:color w:val="000000"/>
                                  <w:sz w:val="24"/>
                                </w:rPr>
                              </w:pPr>
                            </w:p>
                            <w:p w:rsidR="00F712E6" w:rsidRPr="00F104C0" w:rsidRDefault="00F712E6" w:rsidP="00F712E6">
                              <w:pPr>
                                <w:spacing w:line="240" w:lineRule="exact"/>
                                <w:rPr>
                                  <w:rFonts w:eastAsiaTheme="minorHAnsi"/>
                                  <w:sz w:val="24"/>
                                </w:rPr>
                              </w:pPr>
                              <w:r w:rsidRPr="00F104C0">
                                <w:rPr>
                                  <w:rFonts w:eastAsiaTheme="minorHAnsi"/>
                                  <w:sz w:val="24"/>
                                </w:rPr>
                                <w:t>Affaldet må ikke fejes ned i rendestenen eller nedløbsristene langs kantstenen</w:t>
                              </w:r>
                            </w:p>
                            <w:p w:rsidR="00F712E6" w:rsidRDefault="00F712E6" w:rsidP="00F712E6">
                              <w:pPr>
                                <w:spacing w:line="240" w:lineRule="exact"/>
                                <w:contextualSpacing/>
                                <w:rPr>
                                  <w:rFonts w:ascii="Verdana" w:eastAsia="Calibri" w:hAnsi="Verdana" w:cs="Calibri"/>
                                  <w:color w:val="000000"/>
                                  <w:sz w:val="24"/>
                                </w:rPr>
                              </w:pPr>
                            </w:p>
                            <w:p w:rsidR="00F712E6" w:rsidRPr="00AB1C17" w:rsidRDefault="00F712E6" w:rsidP="00F712E6">
                              <w:pPr>
                                <w:spacing w:line="240" w:lineRule="exact"/>
                                <w:contextualSpacing/>
                                <w:rPr>
                                  <w:rFonts w:ascii="Verdana" w:eastAsia="Calibri" w:hAnsi="Verdana" w:cs="Calibri"/>
                                  <w:color w:val="000000"/>
                                  <w:sz w:val="24"/>
                                </w:rPr>
                              </w:pPr>
                            </w:p>
                          </w:tc>
                        </w:tr>
                      </w:tbl>
                      <w:p w:rsidR="00016AE4" w:rsidRPr="009525E5" w:rsidRDefault="00E709D1" w:rsidP="00EB4690">
                        <w:pPr>
                          <w:pStyle w:val="Overskrift1"/>
                        </w:pPr>
                        <w:bookmarkStart w:id="26" w:name="_Toc428273082"/>
                        <w:proofErr w:type="gramStart"/>
                        <w:r>
                          <w:t xml:space="preserve">5   </w:t>
                        </w:r>
                        <w:r w:rsidR="00B84169">
                          <w:t>TILSYN</w:t>
                        </w:r>
                        <w:proofErr w:type="gramEnd"/>
                        <w:r w:rsidR="00B84169">
                          <w:t xml:space="preserve"> OG REGLER FOR GRUNDEJERPLIGTER MV.</w:t>
                        </w:r>
                        <w:bookmarkEnd w:id="26"/>
                      </w:p>
                      <w:p w:rsidR="00D00D10" w:rsidRPr="009525E5" w:rsidRDefault="00D00D10" w:rsidP="008F4BCB">
                        <w:pPr>
                          <w:spacing w:line="240" w:lineRule="exact"/>
                          <w:rPr>
                            <w:rFonts w:cs="Calibri"/>
                            <w:color w:val="000000"/>
                            <w:sz w:val="24"/>
                          </w:rPr>
                        </w:pPr>
                      </w:p>
                    </w:tc>
                  </w:tr>
                </w:tbl>
                <w:p w:rsidR="00D00D10" w:rsidRDefault="00D00D10" w:rsidP="00D00D10">
                  <w:pPr>
                    <w:spacing w:line="240" w:lineRule="exact"/>
                    <w:rPr>
                      <w:rFonts w:cs="Arial"/>
                      <w:bCs/>
                      <w:caps/>
                      <w:sz w:val="34"/>
                      <w:szCs w:val="3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E709D1" w:rsidRPr="00B23013" w:rsidTr="009E4CE8">
                    <w:tc>
                      <w:tcPr>
                        <w:tcW w:w="8505" w:type="dxa"/>
                        <w:tcBorders>
                          <w:top w:val="nil"/>
                          <w:left w:val="nil"/>
                          <w:bottom w:val="nil"/>
                          <w:right w:val="nil"/>
                        </w:tcBorders>
                        <w:shd w:val="clear" w:color="auto" w:fill="auto"/>
                      </w:tcPr>
                      <w:p w:rsidR="00E709D1" w:rsidRPr="00B23013" w:rsidRDefault="00E709D1" w:rsidP="008F4BCB">
                        <w:pPr>
                          <w:spacing w:line="240" w:lineRule="exact"/>
                          <w:rPr>
                            <w:rFonts w:cs="Arial"/>
                            <w:sz w:val="24"/>
                          </w:rPr>
                        </w:pPr>
                        <w:r w:rsidRPr="00B23013">
                          <w:rPr>
                            <w:rFonts w:cs="Arial"/>
                            <w:sz w:val="24"/>
                          </w:rPr>
                          <w:t>Tilsynet med, at grundejerne overholder deres pligter efter omtalte love, føres af kommunen. Overholder en grundejer ikke sine forpligtelser, kan kommunen om nødvendigt lade foranstaltningen udføre for den pågældende grundejers regning.</w:t>
                        </w:r>
                      </w:p>
                      <w:p w:rsidR="00E709D1" w:rsidRPr="00B23013" w:rsidRDefault="00E709D1" w:rsidP="008F4BCB">
                        <w:pPr>
                          <w:spacing w:line="240" w:lineRule="exact"/>
                          <w:rPr>
                            <w:sz w:val="24"/>
                          </w:rPr>
                        </w:pPr>
                      </w:p>
                    </w:tc>
                  </w:tr>
                  <w:tr w:rsidR="00E709D1" w:rsidRPr="00B23013" w:rsidTr="009E4CE8">
                    <w:tc>
                      <w:tcPr>
                        <w:tcW w:w="8505" w:type="dxa"/>
                        <w:tcBorders>
                          <w:top w:val="nil"/>
                          <w:left w:val="nil"/>
                          <w:bottom w:val="nil"/>
                          <w:right w:val="nil"/>
                        </w:tcBorders>
                        <w:shd w:val="clear" w:color="auto" w:fill="auto"/>
                      </w:tcPr>
                      <w:p w:rsidR="00E709D1" w:rsidRPr="00B23013" w:rsidRDefault="00E709D1" w:rsidP="008F4BCB">
                        <w:pPr>
                          <w:rPr>
                            <w:sz w:val="24"/>
                          </w:rPr>
                        </w:pPr>
                      </w:p>
                    </w:tc>
                  </w:tr>
                  <w:tr w:rsidR="00E709D1" w:rsidRPr="00B23013" w:rsidTr="009E4CE8">
                    <w:tc>
                      <w:tcPr>
                        <w:tcW w:w="8505" w:type="dxa"/>
                        <w:tcBorders>
                          <w:top w:val="nil"/>
                          <w:left w:val="nil"/>
                          <w:bottom w:val="nil"/>
                          <w:right w:val="nil"/>
                        </w:tcBorders>
                        <w:shd w:val="clear" w:color="auto" w:fill="auto"/>
                      </w:tcPr>
                      <w:p w:rsidR="00E709D1" w:rsidRPr="00B23013" w:rsidRDefault="00E709D1" w:rsidP="008F4BCB">
                        <w:pPr>
                          <w:rPr>
                            <w:sz w:val="24"/>
                          </w:rPr>
                        </w:pPr>
                      </w:p>
                    </w:tc>
                  </w:tr>
                  <w:tr w:rsidR="00E709D1" w:rsidRPr="00B23013" w:rsidTr="009E4CE8">
                    <w:tc>
                      <w:tcPr>
                        <w:tcW w:w="8505" w:type="dxa"/>
                        <w:tcBorders>
                          <w:top w:val="nil"/>
                          <w:left w:val="nil"/>
                          <w:bottom w:val="nil"/>
                          <w:right w:val="nil"/>
                        </w:tcBorders>
                        <w:shd w:val="clear" w:color="auto" w:fill="auto"/>
                      </w:tcPr>
                      <w:p w:rsidR="00E709D1" w:rsidRPr="00B23013" w:rsidRDefault="00E709D1" w:rsidP="008F4BCB">
                        <w:pPr>
                          <w:rPr>
                            <w:sz w:val="24"/>
                          </w:rPr>
                        </w:pPr>
                      </w:p>
                    </w:tc>
                  </w:tr>
                  <w:tr w:rsidR="00E709D1" w:rsidRPr="00B23013" w:rsidTr="009E4CE8">
                    <w:tc>
                      <w:tcPr>
                        <w:tcW w:w="8505" w:type="dxa"/>
                        <w:tcBorders>
                          <w:top w:val="nil"/>
                          <w:left w:val="nil"/>
                          <w:bottom w:val="nil"/>
                          <w:right w:val="nil"/>
                        </w:tcBorders>
                        <w:shd w:val="clear" w:color="auto" w:fill="auto"/>
                      </w:tcPr>
                      <w:p w:rsidR="00E709D1" w:rsidRPr="00B23013" w:rsidRDefault="00E709D1" w:rsidP="008F4BCB">
                        <w:pPr>
                          <w:spacing w:line="240" w:lineRule="exact"/>
                          <w:rPr>
                            <w:rFonts w:cs="Arial"/>
                            <w:sz w:val="24"/>
                          </w:rPr>
                        </w:pPr>
                        <w:r w:rsidRPr="00B23013">
                          <w:rPr>
                            <w:rFonts w:cs="Arial"/>
                            <w:sz w:val="24"/>
                          </w:rPr>
                          <w:t xml:space="preserve">Affald eller genstande, der </w:t>
                        </w:r>
                      </w:p>
                      <w:p w:rsidR="00E709D1" w:rsidRPr="00B23013" w:rsidRDefault="00E709D1" w:rsidP="00E709D1">
                        <w:pPr>
                          <w:numPr>
                            <w:ilvl w:val="0"/>
                            <w:numId w:val="13"/>
                          </w:numPr>
                          <w:spacing w:line="240" w:lineRule="exact"/>
                          <w:contextualSpacing/>
                          <w:rPr>
                            <w:rFonts w:eastAsia="Calibri" w:cs="Arial"/>
                            <w:sz w:val="24"/>
                          </w:rPr>
                        </w:pPr>
                        <w:r w:rsidRPr="00B23013">
                          <w:rPr>
                            <w:rFonts w:eastAsia="Calibri" w:cs="Arial"/>
                            <w:sz w:val="24"/>
                          </w:rPr>
                          <w:t>kan være til ulempe for færdslen, eller</w:t>
                        </w:r>
                      </w:p>
                      <w:p w:rsidR="00E709D1" w:rsidRPr="00B23013" w:rsidRDefault="00E709D1" w:rsidP="00E709D1">
                        <w:pPr>
                          <w:numPr>
                            <w:ilvl w:val="0"/>
                            <w:numId w:val="13"/>
                          </w:numPr>
                          <w:spacing w:line="240" w:lineRule="exact"/>
                          <w:contextualSpacing/>
                          <w:rPr>
                            <w:rFonts w:eastAsia="Calibri" w:cs="Arial"/>
                            <w:sz w:val="24"/>
                          </w:rPr>
                        </w:pPr>
                        <w:r w:rsidRPr="00B23013">
                          <w:rPr>
                            <w:rFonts w:eastAsia="Calibri" w:cs="Arial"/>
                            <w:sz w:val="24"/>
                          </w:rPr>
                          <w:t>er særligt forurenende</w:t>
                        </w:r>
                      </w:p>
                      <w:p w:rsidR="00E709D1" w:rsidRPr="00B23013" w:rsidRDefault="00E709D1" w:rsidP="008F4BCB">
                        <w:pPr>
                          <w:spacing w:line="240" w:lineRule="exact"/>
                          <w:rPr>
                            <w:rFonts w:cs="Arial"/>
                            <w:sz w:val="24"/>
                          </w:rPr>
                        </w:pPr>
                        <w:proofErr w:type="gramStart"/>
                        <w:r w:rsidRPr="00B23013">
                          <w:rPr>
                            <w:rFonts w:cs="Arial"/>
                            <w:sz w:val="24"/>
                          </w:rPr>
                          <w:t>kan fjernes af kommunen eller politiet for den forurenendes regning.</w:t>
                        </w:r>
                        <w:proofErr w:type="gramEnd"/>
                      </w:p>
                    </w:tc>
                  </w:tr>
                  <w:tr w:rsidR="00E709D1" w:rsidRPr="00B23013" w:rsidTr="009E4CE8">
                    <w:trPr>
                      <w:trHeight w:val="95"/>
                    </w:trPr>
                    <w:tc>
                      <w:tcPr>
                        <w:tcW w:w="8505" w:type="dxa"/>
                        <w:tcBorders>
                          <w:top w:val="nil"/>
                          <w:left w:val="nil"/>
                          <w:bottom w:val="nil"/>
                          <w:right w:val="nil"/>
                        </w:tcBorders>
                        <w:shd w:val="clear" w:color="auto" w:fill="auto"/>
                      </w:tcPr>
                      <w:p w:rsidR="00E709D1" w:rsidRPr="00B23013" w:rsidRDefault="00E709D1" w:rsidP="008F4BCB">
                        <w:pPr>
                          <w:rPr>
                            <w:sz w:val="24"/>
                          </w:rPr>
                        </w:pPr>
                      </w:p>
                    </w:tc>
                  </w:tr>
                </w:tbl>
                <w:p w:rsidR="00D00D10" w:rsidRPr="00D00D10" w:rsidRDefault="00D00D10" w:rsidP="00D00D10">
                  <w:pPr>
                    <w:spacing w:line="240" w:lineRule="exact"/>
                    <w:rPr>
                      <w:rFonts w:eastAsiaTheme="minorHAnsi"/>
                      <w:sz w:val="24"/>
                    </w:rPr>
                  </w:pPr>
                </w:p>
              </w:tc>
            </w:tr>
          </w:tbl>
          <w:p w:rsidR="00AF36AF" w:rsidRPr="003B21F9" w:rsidRDefault="00AF36AF" w:rsidP="00AF36AF">
            <w:pPr>
              <w:spacing w:line="240" w:lineRule="exact"/>
              <w:rPr>
                <w:rFonts w:asciiTheme="minorHAnsi" w:hAnsiTheme="minorHAnsi" w:cs="Arial"/>
                <w:sz w:val="24"/>
              </w:rPr>
            </w:pPr>
          </w:p>
        </w:tc>
      </w:tr>
    </w:tbl>
    <w:p w:rsidR="009E4CE8" w:rsidRDefault="009E4CE8" w:rsidP="00096A28">
      <w:pPr>
        <w:sectPr w:rsidR="009E4CE8" w:rsidSect="00AF07A1">
          <w:footerReference w:type="default" r:id="rId16"/>
          <w:footerReference w:type="first" r:id="rId17"/>
          <w:pgSz w:w="11906" w:h="16838"/>
          <w:pgMar w:top="1701" w:right="1134" w:bottom="1701" w:left="1134" w:header="708" w:footer="708" w:gutter="0"/>
          <w:cols w:space="708"/>
          <w:titlePg/>
          <w:docGrid w:linePitch="360"/>
        </w:sectPr>
      </w:pPr>
    </w:p>
    <w:tbl>
      <w:tblPr>
        <w:tblW w:w="143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528"/>
        <w:gridCol w:w="1823"/>
        <w:gridCol w:w="3298"/>
        <w:gridCol w:w="3425"/>
        <w:gridCol w:w="4228"/>
      </w:tblGrid>
      <w:tr w:rsidR="00E26135" w:rsidTr="006C5613">
        <w:trPr>
          <w:trHeight w:val="152"/>
          <w:tblHeader/>
        </w:trPr>
        <w:tc>
          <w:tcPr>
            <w:tcW w:w="14302" w:type="dxa"/>
            <w:gridSpan w:val="5"/>
            <w:tcBorders>
              <w:bottom w:val="double" w:sz="4" w:space="0" w:color="auto"/>
            </w:tcBorders>
            <w:shd w:val="clear" w:color="auto" w:fill="CCCCCC"/>
          </w:tcPr>
          <w:p w:rsidR="00E26135" w:rsidRDefault="00E26135" w:rsidP="00127961">
            <w:pPr>
              <w:jc w:val="center"/>
              <w:rPr>
                <w:rFonts w:ascii="Arial" w:hAnsi="Arial" w:cs="Arial"/>
                <w:b/>
                <w:sz w:val="28"/>
                <w:szCs w:val="28"/>
              </w:rPr>
            </w:pPr>
            <w:r>
              <w:rPr>
                <w:rFonts w:ascii="Arial" w:hAnsi="Arial" w:cs="Arial"/>
                <w:b/>
                <w:sz w:val="28"/>
                <w:szCs w:val="28"/>
              </w:rPr>
              <w:lastRenderedPageBreak/>
              <w:t>Kørebaner</w:t>
            </w:r>
          </w:p>
        </w:tc>
      </w:tr>
      <w:tr w:rsidR="00E26135" w:rsidTr="004C37A9">
        <w:trPr>
          <w:trHeight w:val="152"/>
          <w:tblHeader/>
        </w:trPr>
        <w:tc>
          <w:tcPr>
            <w:tcW w:w="1528" w:type="dxa"/>
            <w:tcBorders>
              <w:bottom w:val="double" w:sz="4" w:space="0" w:color="auto"/>
            </w:tcBorders>
            <w:shd w:val="clear" w:color="auto" w:fill="CCCCCC"/>
          </w:tcPr>
          <w:p w:rsidR="00E26135" w:rsidRDefault="00E26135" w:rsidP="00127961">
            <w:pPr>
              <w:rPr>
                <w:rFonts w:ascii="Arial" w:hAnsi="Arial" w:cs="Arial"/>
                <w:b/>
                <w:sz w:val="28"/>
                <w:szCs w:val="28"/>
              </w:rPr>
            </w:pPr>
            <w:r>
              <w:rPr>
                <w:rFonts w:ascii="Arial" w:hAnsi="Arial" w:cs="Arial"/>
                <w:b/>
                <w:sz w:val="28"/>
                <w:szCs w:val="28"/>
              </w:rPr>
              <w:t>Vej-klasse</w:t>
            </w:r>
          </w:p>
        </w:tc>
        <w:tc>
          <w:tcPr>
            <w:tcW w:w="1823" w:type="dxa"/>
            <w:tcBorders>
              <w:bottom w:val="double" w:sz="4" w:space="0" w:color="auto"/>
            </w:tcBorders>
            <w:shd w:val="clear" w:color="auto" w:fill="CCCCCC"/>
          </w:tcPr>
          <w:p w:rsidR="00E26135" w:rsidRDefault="00E26135" w:rsidP="00127961">
            <w:pPr>
              <w:rPr>
                <w:rFonts w:ascii="Arial" w:hAnsi="Arial" w:cs="Arial"/>
                <w:b/>
                <w:sz w:val="28"/>
                <w:szCs w:val="28"/>
              </w:rPr>
            </w:pPr>
            <w:r>
              <w:rPr>
                <w:rFonts w:ascii="Arial" w:hAnsi="Arial" w:cs="Arial"/>
                <w:b/>
                <w:sz w:val="28"/>
                <w:szCs w:val="28"/>
              </w:rPr>
              <w:t>Vintervej-klasse</w:t>
            </w:r>
          </w:p>
        </w:tc>
        <w:tc>
          <w:tcPr>
            <w:tcW w:w="3298" w:type="dxa"/>
            <w:tcBorders>
              <w:bottom w:val="double" w:sz="4" w:space="0" w:color="auto"/>
            </w:tcBorders>
            <w:shd w:val="clear" w:color="auto" w:fill="CCCCCC"/>
          </w:tcPr>
          <w:p w:rsidR="00E26135" w:rsidRDefault="00E26135" w:rsidP="00127961">
            <w:pPr>
              <w:rPr>
                <w:rFonts w:ascii="Arial" w:hAnsi="Arial" w:cs="Arial"/>
                <w:b/>
                <w:sz w:val="28"/>
                <w:szCs w:val="28"/>
              </w:rPr>
            </w:pPr>
            <w:r>
              <w:rPr>
                <w:rFonts w:ascii="Arial" w:hAnsi="Arial" w:cs="Arial"/>
                <w:b/>
                <w:sz w:val="28"/>
                <w:szCs w:val="28"/>
              </w:rPr>
              <w:t>Vejtype</w:t>
            </w:r>
          </w:p>
          <w:p w:rsidR="00E26135" w:rsidRDefault="00E26135" w:rsidP="00127961">
            <w:pPr>
              <w:rPr>
                <w:rFonts w:ascii="Arial" w:hAnsi="Arial" w:cs="Arial"/>
                <w:b/>
                <w:sz w:val="28"/>
                <w:szCs w:val="28"/>
              </w:rPr>
            </w:pPr>
          </w:p>
        </w:tc>
        <w:tc>
          <w:tcPr>
            <w:tcW w:w="3425" w:type="dxa"/>
            <w:tcBorders>
              <w:bottom w:val="double" w:sz="4" w:space="0" w:color="auto"/>
            </w:tcBorders>
            <w:shd w:val="clear" w:color="auto" w:fill="CCCCCC"/>
          </w:tcPr>
          <w:p w:rsidR="00E26135" w:rsidRDefault="00E26135" w:rsidP="00127961">
            <w:pPr>
              <w:rPr>
                <w:rFonts w:ascii="Arial" w:hAnsi="Arial" w:cs="Arial"/>
                <w:b/>
                <w:i/>
                <w:sz w:val="28"/>
                <w:szCs w:val="28"/>
              </w:rPr>
            </w:pPr>
            <w:r>
              <w:rPr>
                <w:rFonts w:ascii="Arial" w:hAnsi="Arial" w:cs="Arial"/>
                <w:b/>
                <w:sz w:val="28"/>
                <w:szCs w:val="28"/>
              </w:rPr>
              <w:t>Servicemål</w:t>
            </w:r>
            <w:r>
              <w:rPr>
                <w:rFonts w:ascii="Arial" w:hAnsi="Arial" w:cs="Arial"/>
                <w:b/>
                <w:i/>
                <w:sz w:val="28"/>
                <w:szCs w:val="28"/>
              </w:rPr>
              <w:t>/metode</w:t>
            </w:r>
          </w:p>
        </w:tc>
        <w:tc>
          <w:tcPr>
            <w:tcW w:w="4228" w:type="dxa"/>
            <w:tcBorders>
              <w:bottom w:val="double" w:sz="4" w:space="0" w:color="auto"/>
            </w:tcBorders>
            <w:shd w:val="clear" w:color="auto" w:fill="CCCCCC"/>
          </w:tcPr>
          <w:p w:rsidR="00E26135" w:rsidRDefault="00E26135" w:rsidP="00127961">
            <w:pPr>
              <w:rPr>
                <w:rFonts w:ascii="Arial" w:hAnsi="Arial" w:cs="Arial"/>
                <w:b/>
                <w:sz w:val="28"/>
                <w:szCs w:val="28"/>
              </w:rPr>
            </w:pPr>
            <w:r>
              <w:rPr>
                <w:rFonts w:ascii="Arial" w:hAnsi="Arial" w:cs="Arial"/>
                <w:b/>
                <w:sz w:val="28"/>
                <w:szCs w:val="28"/>
              </w:rPr>
              <w:t>Tilstræbt maksimum tid for vejtilstand under servicemål</w:t>
            </w:r>
          </w:p>
        </w:tc>
      </w:tr>
      <w:tr w:rsidR="00E26135" w:rsidTr="004C37A9">
        <w:trPr>
          <w:trHeight w:val="152"/>
        </w:trPr>
        <w:tc>
          <w:tcPr>
            <w:tcW w:w="1528" w:type="dxa"/>
            <w:vMerge w:val="restart"/>
            <w:tcBorders>
              <w:top w:val="double" w:sz="4" w:space="0" w:color="auto"/>
              <w:bottom w:val="single" w:sz="4" w:space="0" w:color="auto"/>
            </w:tcBorders>
            <w:textDirection w:val="btLr"/>
            <w:vAlign w:val="center"/>
          </w:tcPr>
          <w:p w:rsidR="00E26135" w:rsidRDefault="00E26135" w:rsidP="00127961">
            <w:pPr>
              <w:ind w:left="113" w:right="113"/>
              <w:jc w:val="center"/>
              <w:rPr>
                <w:rFonts w:ascii="Arial" w:hAnsi="Arial" w:cs="Arial"/>
                <w:b/>
                <w:sz w:val="52"/>
                <w:szCs w:val="52"/>
              </w:rPr>
            </w:pPr>
            <w:r>
              <w:rPr>
                <w:rFonts w:ascii="Arial" w:hAnsi="Arial" w:cs="Arial"/>
                <w:b/>
                <w:sz w:val="52"/>
                <w:szCs w:val="52"/>
              </w:rPr>
              <w:t>TRAFIKVEJE</w:t>
            </w:r>
          </w:p>
        </w:tc>
        <w:tc>
          <w:tcPr>
            <w:tcW w:w="1823" w:type="dxa"/>
            <w:tcBorders>
              <w:top w:val="double" w:sz="4" w:space="0" w:color="auto"/>
              <w:bottom w:val="single" w:sz="4" w:space="0" w:color="auto"/>
            </w:tcBorders>
          </w:tcPr>
          <w:p w:rsidR="00E26135" w:rsidRDefault="00E26135" w:rsidP="00127961">
            <w:pPr>
              <w:tabs>
                <w:tab w:val="left" w:pos="404"/>
                <w:tab w:val="left" w:pos="1349"/>
              </w:tabs>
              <w:rPr>
                <w:rFonts w:ascii="Arial" w:hAnsi="Arial" w:cs="Arial"/>
                <w:szCs w:val="21"/>
              </w:rPr>
            </w:pPr>
          </w:p>
          <w:p w:rsidR="00E26135" w:rsidRDefault="00E26135" w:rsidP="00127961">
            <w:pPr>
              <w:tabs>
                <w:tab w:val="left" w:pos="404"/>
                <w:tab w:val="left" w:pos="1349"/>
              </w:tabs>
              <w:rPr>
                <w:rFonts w:ascii="Arial" w:hAnsi="Arial" w:cs="Arial"/>
                <w:b/>
                <w:sz w:val="28"/>
                <w:szCs w:val="28"/>
              </w:rPr>
            </w:pPr>
            <w:r>
              <w:rPr>
                <w:rFonts w:ascii="Arial" w:hAnsi="Arial" w:cs="Arial"/>
                <w:b/>
                <w:sz w:val="28"/>
                <w:szCs w:val="28"/>
              </w:rPr>
              <w:t>Klasse 1</w:t>
            </w:r>
          </w:p>
        </w:tc>
        <w:tc>
          <w:tcPr>
            <w:tcW w:w="3298" w:type="dxa"/>
            <w:tcBorders>
              <w:top w:val="double" w:sz="4" w:space="0" w:color="auto"/>
              <w:bottom w:val="single" w:sz="4" w:space="0" w:color="auto"/>
            </w:tcBorders>
          </w:tcPr>
          <w:p w:rsidR="00E26135" w:rsidRDefault="00E26135" w:rsidP="00127961">
            <w:pPr>
              <w:tabs>
                <w:tab w:val="left" w:pos="404"/>
              </w:tabs>
              <w:rPr>
                <w:rFonts w:ascii="Arial" w:hAnsi="Arial" w:cs="Arial"/>
                <w:szCs w:val="21"/>
              </w:rPr>
            </w:pPr>
          </w:p>
          <w:p w:rsidR="00E26135" w:rsidRDefault="00E26135" w:rsidP="00127961">
            <w:pPr>
              <w:tabs>
                <w:tab w:val="left" w:pos="404"/>
              </w:tabs>
              <w:rPr>
                <w:rFonts w:ascii="Arial" w:hAnsi="Arial" w:cs="Arial"/>
                <w:szCs w:val="21"/>
              </w:rPr>
            </w:pPr>
            <w:r>
              <w:rPr>
                <w:rFonts w:ascii="Arial" w:hAnsi="Arial" w:cs="Arial"/>
                <w:szCs w:val="21"/>
              </w:rPr>
              <w:t xml:space="preserve">Omfatter veje som har </w:t>
            </w:r>
            <w:r>
              <w:rPr>
                <w:rFonts w:ascii="Arial" w:hAnsi="Arial" w:cs="Arial"/>
                <w:szCs w:val="21"/>
                <w:u w:val="single"/>
              </w:rPr>
              <w:t>afgørende betydning for fjerntrafikken</w:t>
            </w:r>
            <w:r>
              <w:rPr>
                <w:rFonts w:ascii="Arial" w:hAnsi="Arial" w:cs="Arial"/>
                <w:szCs w:val="21"/>
              </w:rPr>
              <w:t>, eksempelvis statsveje og højest prioriterede kommuneveje som større indfalds- og omfartsveje.</w:t>
            </w:r>
          </w:p>
          <w:p w:rsidR="00E26135" w:rsidRDefault="00E26135" w:rsidP="00127961">
            <w:pPr>
              <w:tabs>
                <w:tab w:val="left" w:pos="404"/>
              </w:tabs>
              <w:rPr>
                <w:rFonts w:ascii="Arial" w:hAnsi="Arial" w:cs="Arial"/>
                <w:szCs w:val="21"/>
              </w:rPr>
            </w:pPr>
          </w:p>
          <w:p w:rsidR="00E26135" w:rsidRDefault="00E26135" w:rsidP="00127961">
            <w:pPr>
              <w:tabs>
                <w:tab w:val="left" w:pos="404"/>
              </w:tabs>
              <w:rPr>
                <w:rFonts w:ascii="Arial" w:hAnsi="Arial" w:cs="Arial"/>
                <w:szCs w:val="21"/>
              </w:rPr>
            </w:pPr>
          </w:p>
        </w:tc>
        <w:tc>
          <w:tcPr>
            <w:tcW w:w="3425" w:type="dxa"/>
            <w:tcBorders>
              <w:top w:val="double" w:sz="4" w:space="0" w:color="auto"/>
              <w:bottom w:val="sing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Tilstræbes holdt farbare uden gener på alle tider af døgnet, ved at:</w:t>
            </w:r>
          </w:p>
          <w:p w:rsidR="00E26135" w:rsidRDefault="00E26135" w:rsidP="00127961">
            <w:pPr>
              <w:rPr>
                <w:rFonts w:ascii="Arial" w:hAnsi="Arial" w:cs="Arial"/>
                <w:i/>
                <w:szCs w:val="21"/>
              </w:rPr>
            </w:pPr>
          </w:p>
          <w:p w:rsidR="00E26135" w:rsidRDefault="00E26135" w:rsidP="00E26135">
            <w:pPr>
              <w:numPr>
                <w:ilvl w:val="0"/>
                <w:numId w:val="15"/>
              </w:numPr>
              <w:spacing w:line="240" w:lineRule="auto"/>
              <w:rPr>
                <w:rFonts w:ascii="Arial" w:hAnsi="Arial" w:cs="Arial"/>
                <w:szCs w:val="21"/>
              </w:rPr>
            </w:pPr>
            <w:r>
              <w:rPr>
                <w:rFonts w:ascii="Arial" w:hAnsi="Arial" w:cs="Arial"/>
                <w:szCs w:val="21"/>
              </w:rPr>
              <w:t>Glatførebekæmpelse foretages ved præventiv saltning.</w:t>
            </w:r>
          </w:p>
          <w:p w:rsidR="00E26135" w:rsidRDefault="00E26135" w:rsidP="00127961">
            <w:pPr>
              <w:rPr>
                <w:rFonts w:ascii="Arial" w:hAnsi="Arial" w:cs="Arial"/>
                <w:i/>
                <w:szCs w:val="21"/>
              </w:rPr>
            </w:pPr>
          </w:p>
          <w:p w:rsidR="00E26135" w:rsidRDefault="00E26135" w:rsidP="00E26135">
            <w:pPr>
              <w:numPr>
                <w:ilvl w:val="0"/>
                <w:numId w:val="17"/>
              </w:numPr>
              <w:spacing w:line="240" w:lineRule="auto"/>
              <w:rPr>
                <w:rFonts w:ascii="Arial" w:hAnsi="Arial" w:cs="Arial"/>
                <w:i/>
                <w:szCs w:val="21"/>
              </w:rPr>
            </w:pPr>
            <w:r>
              <w:rPr>
                <w:rFonts w:ascii="Arial" w:hAnsi="Arial" w:cs="Arial"/>
                <w:szCs w:val="21"/>
              </w:rPr>
              <w:t>Snerydning igangsættes ved drivedannelse eller inden der falder op til 5 cm jævnt lag.</w:t>
            </w:r>
          </w:p>
          <w:p w:rsidR="00E26135" w:rsidRDefault="00E26135" w:rsidP="00127961">
            <w:pPr>
              <w:rPr>
                <w:rFonts w:ascii="Arial" w:hAnsi="Arial" w:cs="Arial"/>
                <w:szCs w:val="21"/>
              </w:rPr>
            </w:pPr>
          </w:p>
        </w:tc>
        <w:tc>
          <w:tcPr>
            <w:tcW w:w="4228" w:type="dxa"/>
            <w:tcBorders>
              <w:top w:val="double" w:sz="4" w:space="0" w:color="auto"/>
              <w:bottom w:val="single" w:sz="4" w:space="0" w:color="auto"/>
            </w:tcBorders>
          </w:tcPr>
          <w:p w:rsidR="00E26135" w:rsidRDefault="00E26135" w:rsidP="00127961">
            <w:pPr>
              <w:tabs>
                <w:tab w:val="right" w:pos="2888"/>
              </w:tabs>
              <w:rPr>
                <w:rFonts w:ascii="Arial" w:hAnsi="Arial" w:cs="Arial"/>
                <w:b/>
                <w:szCs w:val="21"/>
              </w:rPr>
            </w:pPr>
          </w:p>
          <w:p w:rsidR="00E26135" w:rsidRDefault="00E26135" w:rsidP="00127961">
            <w:pPr>
              <w:tabs>
                <w:tab w:val="right" w:pos="2888"/>
              </w:tabs>
              <w:rPr>
                <w:rFonts w:ascii="Arial" w:hAnsi="Arial" w:cs="Arial"/>
                <w:b/>
                <w:szCs w:val="21"/>
              </w:rPr>
            </w:pPr>
            <w:r>
              <w:rPr>
                <w:rFonts w:ascii="Arial" w:hAnsi="Arial" w:cs="Arial"/>
                <w:b/>
                <w:szCs w:val="21"/>
              </w:rPr>
              <w:t>Ved glatføre uden sne:</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Rimfrost</w:t>
            </w:r>
            <w:r>
              <w:rPr>
                <w:rFonts w:ascii="Arial" w:hAnsi="Arial" w:cs="Arial"/>
                <w:szCs w:val="21"/>
              </w:rPr>
              <w:tab/>
              <w:t>0 timer</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Is</w:t>
            </w:r>
            <w:r>
              <w:rPr>
                <w:rFonts w:ascii="Arial" w:hAnsi="Arial" w:cs="Arial"/>
                <w:szCs w:val="21"/>
              </w:rPr>
              <w:tab/>
              <w:t>0 timer</w:t>
            </w:r>
          </w:p>
          <w:p w:rsidR="00E26135" w:rsidRDefault="00E26135" w:rsidP="00127961">
            <w:pPr>
              <w:tabs>
                <w:tab w:val="right" w:pos="3564"/>
              </w:tabs>
              <w:rPr>
                <w:rFonts w:ascii="Arial" w:hAnsi="Arial" w:cs="Arial"/>
                <w:szCs w:val="21"/>
              </w:rPr>
            </w:pPr>
          </w:p>
          <w:p w:rsidR="00E26135" w:rsidRDefault="00E26135" w:rsidP="00127961">
            <w:pPr>
              <w:tabs>
                <w:tab w:val="right" w:pos="3564"/>
              </w:tabs>
              <w:rPr>
                <w:rFonts w:ascii="Arial" w:hAnsi="Arial" w:cs="Arial"/>
                <w:b/>
                <w:szCs w:val="21"/>
              </w:rPr>
            </w:pPr>
            <w:r>
              <w:rPr>
                <w:rFonts w:ascii="Arial" w:hAnsi="Arial" w:cs="Arial"/>
                <w:b/>
                <w:szCs w:val="21"/>
              </w:rPr>
              <w:t>Efter snefald:</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Snesjap</w:t>
            </w:r>
            <w:r>
              <w:rPr>
                <w:rFonts w:ascii="Arial" w:hAnsi="Arial" w:cs="Arial"/>
                <w:szCs w:val="21"/>
              </w:rPr>
              <w:tab/>
              <w:t>2 timer</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Løs sne</w:t>
            </w:r>
            <w:r>
              <w:rPr>
                <w:rFonts w:ascii="Arial" w:hAnsi="Arial" w:cs="Arial"/>
                <w:szCs w:val="21"/>
              </w:rPr>
              <w:tab/>
              <w:t>2 timer</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Fastkørt sne</w:t>
            </w:r>
            <w:r>
              <w:rPr>
                <w:rFonts w:ascii="Arial" w:hAnsi="Arial" w:cs="Arial"/>
                <w:szCs w:val="21"/>
              </w:rPr>
              <w:tab/>
              <w:t>0 timer</w:t>
            </w:r>
          </w:p>
          <w:p w:rsidR="00E26135" w:rsidRDefault="00E26135" w:rsidP="00127961">
            <w:pPr>
              <w:tabs>
                <w:tab w:val="right" w:pos="3564"/>
              </w:tabs>
              <w:rPr>
                <w:rFonts w:ascii="Arial" w:hAnsi="Arial" w:cs="Arial"/>
                <w:szCs w:val="21"/>
              </w:rPr>
            </w:pPr>
          </w:p>
          <w:p w:rsidR="00E26135" w:rsidRDefault="00E26135" w:rsidP="00127961">
            <w:pPr>
              <w:tabs>
                <w:tab w:val="right" w:pos="3564"/>
              </w:tabs>
              <w:rPr>
                <w:rFonts w:ascii="Arial" w:hAnsi="Arial" w:cs="Arial"/>
                <w:b/>
                <w:szCs w:val="21"/>
              </w:rPr>
            </w:pPr>
            <w:r>
              <w:rPr>
                <w:rFonts w:ascii="Arial" w:hAnsi="Arial" w:cs="Arial"/>
                <w:b/>
                <w:szCs w:val="21"/>
              </w:rPr>
              <w:t>Efter fygning:</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Snedriver</w:t>
            </w:r>
            <w:r>
              <w:rPr>
                <w:rFonts w:ascii="Arial" w:hAnsi="Arial" w:cs="Arial"/>
                <w:szCs w:val="21"/>
              </w:rPr>
              <w:tab/>
              <w:t>2 timer</w:t>
            </w:r>
          </w:p>
          <w:p w:rsidR="00E26135" w:rsidRDefault="00E26135" w:rsidP="00E26135">
            <w:pPr>
              <w:numPr>
                <w:ilvl w:val="0"/>
                <w:numId w:val="14"/>
              </w:numPr>
              <w:tabs>
                <w:tab w:val="clear" w:pos="720"/>
                <w:tab w:val="num" w:pos="252"/>
                <w:tab w:val="right" w:pos="3564"/>
              </w:tabs>
              <w:spacing w:line="240" w:lineRule="auto"/>
              <w:ind w:left="0" w:firstLine="0"/>
              <w:rPr>
                <w:rFonts w:ascii="Arial" w:hAnsi="Arial" w:cs="Arial"/>
                <w:szCs w:val="21"/>
              </w:rPr>
            </w:pPr>
            <w:r>
              <w:rPr>
                <w:rFonts w:ascii="Arial" w:hAnsi="Arial" w:cs="Arial"/>
                <w:szCs w:val="21"/>
              </w:rPr>
              <w:t>Spærret</w:t>
            </w:r>
            <w:r>
              <w:rPr>
                <w:rFonts w:ascii="Arial" w:hAnsi="Arial" w:cs="Arial"/>
                <w:szCs w:val="21"/>
              </w:rPr>
              <w:tab/>
              <w:t>0 timer</w:t>
            </w:r>
          </w:p>
          <w:p w:rsidR="00E26135" w:rsidRDefault="00E26135" w:rsidP="00127961">
            <w:pPr>
              <w:tabs>
                <w:tab w:val="right" w:pos="2888"/>
              </w:tabs>
              <w:rPr>
                <w:rFonts w:ascii="Arial" w:hAnsi="Arial" w:cs="Arial"/>
                <w:szCs w:val="21"/>
              </w:rPr>
            </w:pPr>
          </w:p>
        </w:tc>
      </w:tr>
      <w:tr w:rsidR="00E26135" w:rsidTr="004C37A9">
        <w:trPr>
          <w:trHeight w:val="4483"/>
        </w:trPr>
        <w:tc>
          <w:tcPr>
            <w:tcW w:w="1528" w:type="dxa"/>
            <w:vMerge/>
            <w:tcBorders>
              <w:top w:val="single" w:sz="4" w:space="0" w:color="auto"/>
              <w:bottom w:val="double" w:sz="4" w:space="0" w:color="auto"/>
            </w:tcBorders>
          </w:tcPr>
          <w:p w:rsidR="00E26135" w:rsidRDefault="00E26135" w:rsidP="00127961">
            <w:pPr>
              <w:rPr>
                <w:rFonts w:ascii="Arial" w:hAnsi="Arial" w:cs="Arial"/>
                <w:b/>
                <w:sz w:val="20"/>
                <w:szCs w:val="20"/>
              </w:rPr>
            </w:pPr>
          </w:p>
        </w:tc>
        <w:tc>
          <w:tcPr>
            <w:tcW w:w="1823" w:type="dxa"/>
            <w:tcBorders>
              <w:top w:val="single" w:sz="4" w:space="0" w:color="auto"/>
              <w:bottom w:val="doub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b/>
                <w:sz w:val="28"/>
                <w:szCs w:val="28"/>
              </w:rPr>
            </w:pPr>
            <w:r>
              <w:rPr>
                <w:rFonts w:ascii="Arial" w:hAnsi="Arial" w:cs="Arial"/>
                <w:b/>
                <w:sz w:val="28"/>
                <w:szCs w:val="28"/>
              </w:rPr>
              <w:t>Klasse 2</w:t>
            </w:r>
          </w:p>
        </w:tc>
        <w:tc>
          <w:tcPr>
            <w:tcW w:w="3298" w:type="dxa"/>
            <w:tcBorders>
              <w:top w:val="single" w:sz="4" w:space="0" w:color="auto"/>
              <w:bottom w:val="doub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 xml:space="preserve">Omfatter trafikveje og pladser, som har </w:t>
            </w:r>
            <w:r>
              <w:rPr>
                <w:rFonts w:ascii="Arial" w:hAnsi="Arial" w:cs="Arial"/>
                <w:szCs w:val="21"/>
                <w:u w:val="single"/>
              </w:rPr>
              <w:t>betydning for afvikling af den gennemkørende og/eller kollektive trafik</w:t>
            </w:r>
            <w:r>
              <w:rPr>
                <w:rFonts w:ascii="Arial" w:hAnsi="Arial" w:cs="Arial"/>
                <w:szCs w:val="21"/>
              </w:rPr>
              <w:t xml:space="preserve">, </w:t>
            </w:r>
            <w:r>
              <w:rPr>
                <w:rFonts w:ascii="Arial" w:hAnsi="Arial" w:cs="Arial"/>
                <w:szCs w:val="21"/>
                <w:u w:val="single"/>
              </w:rPr>
              <w:t>eller afgørende betydning for afvikling af den lokale nærtrafik</w:t>
            </w:r>
            <w:r>
              <w:rPr>
                <w:rFonts w:ascii="Arial" w:hAnsi="Arial" w:cs="Arial"/>
                <w:szCs w:val="21"/>
              </w:rPr>
              <w:t xml:space="preserve"> eksempelvis veje mellem enkelte bysamfund eller kvarterer i større byer, de højest prioriterede fordelingsveje i industri- og boligområder, vigtige P-pladser o.l.</w:t>
            </w:r>
          </w:p>
        </w:tc>
        <w:tc>
          <w:tcPr>
            <w:tcW w:w="3425" w:type="dxa"/>
            <w:tcBorders>
              <w:top w:val="single" w:sz="4" w:space="0" w:color="auto"/>
              <w:bottom w:val="doub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Tilstræbes holdt farbare uden væsentlige gener. Saltning hhv. snerydning udføres normalt dog kun mellem kl. 5.00 og 18.00. Servicemålet opnås ved at:</w:t>
            </w:r>
          </w:p>
          <w:p w:rsidR="00E26135" w:rsidRDefault="00E26135" w:rsidP="00127961">
            <w:pPr>
              <w:rPr>
                <w:rFonts w:ascii="Arial" w:hAnsi="Arial" w:cs="Arial"/>
                <w:szCs w:val="21"/>
              </w:rPr>
            </w:pPr>
          </w:p>
          <w:p w:rsidR="00E26135" w:rsidRDefault="00E26135" w:rsidP="00E26135">
            <w:pPr>
              <w:numPr>
                <w:ilvl w:val="0"/>
                <w:numId w:val="17"/>
              </w:numPr>
              <w:spacing w:line="240" w:lineRule="auto"/>
              <w:rPr>
                <w:rFonts w:ascii="Arial" w:hAnsi="Arial" w:cs="Arial"/>
                <w:szCs w:val="21"/>
              </w:rPr>
            </w:pPr>
            <w:r>
              <w:rPr>
                <w:rFonts w:ascii="Arial" w:hAnsi="Arial" w:cs="Arial"/>
                <w:szCs w:val="21"/>
              </w:rPr>
              <w:t>Glatførebekæmpelse (saltning) igangsættes ved konstateret glat føre, indenfor nævnte tidsinterval.</w:t>
            </w:r>
          </w:p>
          <w:p w:rsidR="00E26135" w:rsidRDefault="00E26135" w:rsidP="00127961">
            <w:pPr>
              <w:rPr>
                <w:rFonts w:ascii="Arial" w:hAnsi="Arial" w:cs="Arial"/>
                <w:szCs w:val="21"/>
              </w:rPr>
            </w:pPr>
          </w:p>
          <w:p w:rsidR="00E26135" w:rsidRDefault="00E26135" w:rsidP="00E26135">
            <w:pPr>
              <w:numPr>
                <w:ilvl w:val="0"/>
                <w:numId w:val="16"/>
              </w:numPr>
              <w:spacing w:line="240" w:lineRule="auto"/>
              <w:rPr>
                <w:rFonts w:ascii="Arial" w:hAnsi="Arial" w:cs="Arial"/>
                <w:i/>
                <w:szCs w:val="21"/>
              </w:rPr>
            </w:pPr>
            <w:r>
              <w:rPr>
                <w:rFonts w:ascii="Arial" w:hAnsi="Arial" w:cs="Arial"/>
                <w:szCs w:val="21"/>
              </w:rPr>
              <w:t>Snerydning igangsættes ved drivedannelse eller 5 til 8 cm jævnt lag indenfor nævnte tidsinterval.</w:t>
            </w:r>
          </w:p>
          <w:p w:rsidR="00E26135" w:rsidRDefault="00E26135" w:rsidP="00127961">
            <w:pPr>
              <w:rPr>
                <w:rFonts w:ascii="Arial" w:hAnsi="Arial" w:cs="Arial"/>
                <w:szCs w:val="21"/>
              </w:rPr>
            </w:pPr>
          </w:p>
        </w:tc>
        <w:tc>
          <w:tcPr>
            <w:tcW w:w="4228" w:type="dxa"/>
            <w:tcBorders>
              <w:top w:val="single" w:sz="4" w:space="0" w:color="auto"/>
              <w:bottom w:val="double" w:sz="4" w:space="0" w:color="auto"/>
            </w:tcBorders>
          </w:tcPr>
          <w:p w:rsidR="00E26135" w:rsidRDefault="00E26135" w:rsidP="00127961">
            <w:pPr>
              <w:tabs>
                <w:tab w:val="right" w:pos="2888"/>
              </w:tabs>
              <w:rPr>
                <w:rFonts w:ascii="Arial" w:hAnsi="Arial" w:cs="Arial"/>
                <w:b/>
                <w:szCs w:val="21"/>
              </w:rPr>
            </w:pPr>
          </w:p>
          <w:p w:rsidR="00E26135" w:rsidRDefault="00E26135" w:rsidP="00127961">
            <w:pPr>
              <w:tabs>
                <w:tab w:val="right" w:pos="2888"/>
              </w:tabs>
              <w:rPr>
                <w:rFonts w:ascii="Arial" w:hAnsi="Arial" w:cs="Arial"/>
                <w:b/>
                <w:szCs w:val="21"/>
                <w:vertAlign w:val="superscript"/>
              </w:rPr>
            </w:pPr>
            <w:r>
              <w:rPr>
                <w:rFonts w:ascii="Arial" w:hAnsi="Arial" w:cs="Arial"/>
                <w:b/>
                <w:szCs w:val="21"/>
              </w:rPr>
              <w:t>Følgende tider er gældende i tidsrummet mellem kl. 5.00 og 18.00:</w:t>
            </w:r>
          </w:p>
          <w:p w:rsidR="00E26135" w:rsidRDefault="00E26135" w:rsidP="00127961">
            <w:pPr>
              <w:tabs>
                <w:tab w:val="right" w:pos="2888"/>
              </w:tabs>
              <w:rPr>
                <w:rFonts w:ascii="Arial" w:hAnsi="Arial" w:cs="Arial"/>
                <w:b/>
                <w:szCs w:val="21"/>
              </w:rPr>
            </w:pPr>
          </w:p>
          <w:p w:rsidR="00E26135" w:rsidRDefault="00E26135" w:rsidP="00127961">
            <w:pPr>
              <w:tabs>
                <w:tab w:val="right" w:pos="2888"/>
              </w:tabs>
              <w:rPr>
                <w:rFonts w:ascii="Arial" w:hAnsi="Arial" w:cs="Arial"/>
                <w:b/>
                <w:szCs w:val="21"/>
              </w:rPr>
            </w:pPr>
            <w:r>
              <w:rPr>
                <w:rFonts w:ascii="Arial" w:hAnsi="Arial" w:cs="Arial"/>
                <w:b/>
                <w:szCs w:val="21"/>
              </w:rPr>
              <w:t>Ved glatføre uden sne:</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Rimfrost</w:t>
            </w:r>
            <w:r>
              <w:rPr>
                <w:rFonts w:ascii="Arial" w:hAnsi="Arial" w:cs="Arial"/>
                <w:szCs w:val="21"/>
              </w:rPr>
              <w:tab/>
              <w:t>3 timer</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Is</w:t>
            </w:r>
            <w:r>
              <w:rPr>
                <w:rFonts w:ascii="Arial" w:hAnsi="Arial" w:cs="Arial"/>
                <w:szCs w:val="21"/>
              </w:rPr>
              <w:tab/>
              <w:t>3 timer</w:t>
            </w:r>
          </w:p>
          <w:p w:rsidR="00E26135" w:rsidRDefault="00E26135" w:rsidP="00127961">
            <w:pPr>
              <w:tabs>
                <w:tab w:val="right" w:pos="3566"/>
              </w:tabs>
              <w:rPr>
                <w:rFonts w:ascii="Arial" w:hAnsi="Arial" w:cs="Arial"/>
                <w:szCs w:val="21"/>
              </w:rPr>
            </w:pPr>
          </w:p>
          <w:p w:rsidR="00E26135" w:rsidRDefault="00E26135" w:rsidP="00127961">
            <w:pPr>
              <w:tabs>
                <w:tab w:val="right" w:pos="3566"/>
              </w:tabs>
              <w:rPr>
                <w:rFonts w:ascii="Arial" w:hAnsi="Arial" w:cs="Arial"/>
                <w:b/>
                <w:szCs w:val="21"/>
              </w:rPr>
            </w:pPr>
            <w:r>
              <w:rPr>
                <w:rFonts w:ascii="Arial" w:hAnsi="Arial" w:cs="Arial"/>
                <w:b/>
                <w:szCs w:val="21"/>
              </w:rPr>
              <w:t>Efter snefald:</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Snesjap</w:t>
            </w:r>
            <w:r>
              <w:rPr>
                <w:rFonts w:ascii="Arial" w:hAnsi="Arial" w:cs="Arial"/>
                <w:szCs w:val="21"/>
              </w:rPr>
              <w:tab/>
              <w:t>4 timer</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Løs sne</w:t>
            </w:r>
            <w:r>
              <w:rPr>
                <w:rFonts w:ascii="Arial" w:hAnsi="Arial" w:cs="Arial"/>
                <w:szCs w:val="21"/>
              </w:rPr>
              <w:tab/>
              <w:t>4 timer</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Fastkørt sne</w:t>
            </w:r>
            <w:r>
              <w:rPr>
                <w:rFonts w:ascii="Arial" w:hAnsi="Arial" w:cs="Arial"/>
                <w:szCs w:val="21"/>
              </w:rPr>
              <w:tab/>
              <w:t xml:space="preserve">Se note </w:t>
            </w:r>
            <w:r>
              <w:rPr>
                <w:rFonts w:ascii="Arial" w:hAnsi="Arial" w:cs="Arial"/>
                <w:b/>
                <w:szCs w:val="21"/>
                <w:vertAlign w:val="superscript"/>
              </w:rPr>
              <w:t>1)</w:t>
            </w:r>
          </w:p>
          <w:p w:rsidR="00E26135" w:rsidRDefault="00E26135" w:rsidP="00127961">
            <w:pPr>
              <w:tabs>
                <w:tab w:val="right" w:pos="3566"/>
              </w:tabs>
              <w:rPr>
                <w:rFonts w:ascii="Arial" w:hAnsi="Arial" w:cs="Arial"/>
                <w:szCs w:val="21"/>
              </w:rPr>
            </w:pPr>
          </w:p>
          <w:p w:rsidR="00E26135" w:rsidRDefault="00E26135" w:rsidP="00127961">
            <w:pPr>
              <w:tabs>
                <w:tab w:val="right" w:pos="3566"/>
              </w:tabs>
              <w:rPr>
                <w:rFonts w:ascii="Arial" w:hAnsi="Arial" w:cs="Arial"/>
                <w:b/>
                <w:szCs w:val="21"/>
              </w:rPr>
            </w:pPr>
            <w:r>
              <w:rPr>
                <w:rFonts w:ascii="Arial" w:hAnsi="Arial" w:cs="Arial"/>
                <w:b/>
                <w:szCs w:val="21"/>
              </w:rPr>
              <w:t>Efter fygning:</w:t>
            </w:r>
          </w:p>
          <w:p w:rsidR="00E26135" w:rsidRDefault="00E26135" w:rsidP="00E26135">
            <w:pPr>
              <w:numPr>
                <w:ilvl w:val="0"/>
                <w:numId w:val="14"/>
              </w:numPr>
              <w:tabs>
                <w:tab w:val="clear" w:pos="720"/>
                <w:tab w:val="num" w:pos="252"/>
                <w:tab w:val="right" w:pos="3566"/>
              </w:tabs>
              <w:spacing w:line="240" w:lineRule="auto"/>
              <w:ind w:left="0" w:firstLine="0"/>
              <w:rPr>
                <w:rFonts w:ascii="Arial" w:hAnsi="Arial" w:cs="Arial"/>
                <w:szCs w:val="21"/>
              </w:rPr>
            </w:pPr>
            <w:r>
              <w:rPr>
                <w:rFonts w:ascii="Arial" w:hAnsi="Arial" w:cs="Arial"/>
                <w:szCs w:val="21"/>
              </w:rPr>
              <w:t>Snedriver</w:t>
            </w:r>
            <w:r>
              <w:rPr>
                <w:rFonts w:ascii="Arial" w:hAnsi="Arial" w:cs="Arial"/>
                <w:szCs w:val="21"/>
              </w:rPr>
              <w:tab/>
              <w:t>4 timer</w:t>
            </w:r>
          </w:p>
          <w:p w:rsidR="00E26135" w:rsidRDefault="00E26135" w:rsidP="00E26135">
            <w:pPr>
              <w:numPr>
                <w:ilvl w:val="0"/>
                <w:numId w:val="14"/>
              </w:numPr>
              <w:tabs>
                <w:tab w:val="clear" w:pos="720"/>
                <w:tab w:val="num" w:pos="286"/>
                <w:tab w:val="right" w:pos="3566"/>
              </w:tabs>
              <w:spacing w:line="240" w:lineRule="auto"/>
              <w:ind w:left="570" w:hanging="567"/>
              <w:rPr>
                <w:rFonts w:ascii="Arial" w:hAnsi="Arial" w:cs="Arial"/>
                <w:szCs w:val="21"/>
              </w:rPr>
            </w:pPr>
            <w:r>
              <w:rPr>
                <w:rFonts w:ascii="Arial" w:hAnsi="Arial" w:cs="Arial"/>
                <w:szCs w:val="21"/>
              </w:rPr>
              <w:t>Spærret</w:t>
            </w:r>
            <w:r>
              <w:rPr>
                <w:rFonts w:ascii="Arial" w:hAnsi="Arial" w:cs="Arial"/>
                <w:b/>
                <w:szCs w:val="21"/>
                <w:vertAlign w:val="superscript"/>
              </w:rPr>
              <w:t>2)</w:t>
            </w:r>
            <w:r>
              <w:rPr>
                <w:rFonts w:ascii="Arial" w:hAnsi="Arial" w:cs="Arial"/>
                <w:szCs w:val="21"/>
              </w:rPr>
              <w:tab/>
              <w:t xml:space="preserve">  0 timer</w:t>
            </w:r>
          </w:p>
        </w:tc>
      </w:tr>
    </w:tbl>
    <w:p w:rsidR="004C37A9" w:rsidRDefault="004C37A9" w:rsidP="00127961">
      <w:pPr>
        <w:ind w:left="113" w:right="113"/>
        <w:jc w:val="center"/>
        <w:rPr>
          <w:rFonts w:ascii="Arial" w:hAnsi="Arial" w:cs="Arial"/>
          <w:b/>
          <w:sz w:val="48"/>
          <w:szCs w:val="52"/>
        </w:rPr>
        <w:sectPr w:rsidR="004C37A9" w:rsidSect="00E26135">
          <w:headerReference w:type="first" r:id="rId18"/>
          <w:pgSz w:w="16838" w:h="11906" w:orient="landscape"/>
          <w:pgMar w:top="1134" w:right="1701" w:bottom="1418" w:left="1134" w:header="709" w:footer="709" w:gutter="0"/>
          <w:cols w:space="708"/>
          <w:titlePg/>
          <w:docGrid w:linePitch="360"/>
        </w:sectPr>
      </w:pPr>
    </w:p>
    <w:tbl>
      <w:tblPr>
        <w:tblW w:w="138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528"/>
        <w:gridCol w:w="1823"/>
        <w:gridCol w:w="3314"/>
        <w:gridCol w:w="3409"/>
        <w:gridCol w:w="3787"/>
      </w:tblGrid>
      <w:tr w:rsidR="00E26135" w:rsidTr="004C37A9">
        <w:trPr>
          <w:trHeight w:val="3372"/>
        </w:trPr>
        <w:tc>
          <w:tcPr>
            <w:tcW w:w="1528" w:type="dxa"/>
            <w:tcBorders>
              <w:top w:val="double" w:sz="4" w:space="0" w:color="auto"/>
              <w:bottom w:val="single" w:sz="4" w:space="0" w:color="auto"/>
            </w:tcBorders>
            <w:textDirection w:val="btLr"/>
            <w:vAlign w:val="center"/>
          </w:tcPr>
          <w:p w:rsidR="00E26135" w:rsidRDefault="00E26135" w:rsidP="00127961">
            <w:pPr>
              <w:ind w:left="113" w:right="113"/>
              <w:jc w:val="center"/>
              <w:rPr>
                <w:rFonts w:ascii="Arial" w:hAnsi="Arial" w:cs="Arial"/>
                <w:b/>
                <w:sz w:val="52"/>
                <w:szCs w:val="52"/>
              </w:rPr>
            </w:pPr>
            <w:r>
              <w:rPr>
                <w:rFonts w:ascii="Arial" w:hAnsi="Arial" w:cs="Arial"/>
                <w:b/>
                <w:sz w:val="48"/>
                <w:szCs w:val="52"/>
              </w:rPr>
              <w:lastRenderedPageBreak/>
              <w:t>TRAFIKVEJE</w:t>
            </w:r>
          </w:p>
        </w:tc>
        <w:tc>
          <w:tcPr>
            <w:tcW w:w="1823" w:type="dxa"/>
            <w:tcBorders>
              <w:top w:val="double" w:sz="4" w:space="0" w:color="auto"/>
              <w:bottom w:val="single" w:sz="4" w:space="0" w:color="auto"/>
            </w:tcBorders>
          </w:tcPr>
          <w:p w:rsidR="00E26135" w:rsidRDefault="00E26135" w:rsidP="00127961">
            <w:pPr>
              <w:tabs>
                <w:tab w:val="left" w:pos="404"/>
                <w:tab w:val="left" w:pos="1349"/>
              </w:tabs>
              <w:rPr>
                <w:rFonts w:ascii="Arial" w:hAnsi="Arial" w:cs="Arial"/>
                <w:szCs w:val="21"/>
              </w:rPr>
            </w:pPr>
          </w:p>
          <w:p w:rsidR="00E26135" w:rsidRDefault="00E26135" w:rsidP="00127961">
            <w:pPr>
              <w:tabs>
                <w:tab w:val="left" w:pos="404"/>
                <w:tab w:val="left" w:pos="1349"/>
              </w:tabs>
              <w:rPr>
                <w:rFonts w:ascii="Arial" w:hAnsi="Arial" w:cs="Arial"/>
                <w:b/>
                <w:sz w:val="28"/>
                <w:szCs w:val="28"/>
              </w:rPr>
            </w:pPr>
            <w:r>
              <w:rPr>
                <w:rFonts w:ascii="Arial" w:hAnsi="Arial" w:cs="Arial"/>
                <w:b/>
                <w:sz w:val="28"/>
                <w:szCs w:val="28"/>
              </w:rPr>
              <w:t>Klasse 3</w:t>
            </w:r>
          </w:p>
        </w:tc>
        <w:tc>
          <w:tcPr>
            <w:tcW w:w="3314" w:type="dxa"/>
            <w:tcBorders>
              <w:top w:val="double" w:sz="4" w:space="0" w:color="auto"/>
              <w:bottom w:val="single" w:sz="4" w:space="0" w:color="auto"/>
            </w:tcBorders>
          </w:tcPr>
          <w:p w:rsidR="00E26135" w:rsidRDefault="00E26135" w:rsidP="00127961">
            <w:pPr>
              <w:tabs>
                <w:tab w:val="left" w:pos="404"/>
              </w:tabs>
              <w:rPr>
                <w:rFonts w:ascii="Arial" w:hAnsi="Arial" w:cs="Arial"/>
                <w:szCs w:val="21"/>
              </w:rPr>
            </w:pPr>
          </w:p>
          <w:p w:rsidR="00E26135" w:rsidRDefault="00E26135" w:rsidP="00127961">
            <w:pPr>
              <w:tabs>
                <w:tab w:val="left" w:pos="404"/>
              </w:tabs>
              <w:rPr>
                <w:rFonts w:ascii="Arial" w:hAnsi="Arial" w:cs="Arial"/>
                <w:szCs w:val="21"/>
              </w:rPr>
            </w:pPr>
            <w:r>
              <w:rPr>
                <w:rFonts w:ascii="Arial" w:hAnsi="Arial" w:cs="Arial"/>
                <w:szCs w:val="21"/>
              </w:rPr>
              <w:t xml:space="preserve">Omfatter trafikveje og pladser, som har mindre </w:t>
            </w:r>
            <w:r>
              <w:rPr>
                <w:rFonts w:ascii="Arial" w:hAnsi="Arial" w:cs="Arial"/>
                <w:szCs w:val="21"/>
                <w:u w:val="single"/>
              </w:rPr>
              <w:t>betydning for afvikling af den lokale nærtrafik</w:t>
            </w:r>
            <w:r>
              <w:rPr>
                <w:rFonts w:ascii="Arial" w:hAnsi="Arial" w:cs="Arial"/>
                <w:szCs w:val="21"/>
              </w:rPr>
              <w:t>, eksempelvis øvrige fordelingsveje i industri- og boligområder, samt øvrige P-pladser o.l.</w:t>
            </w:r>
          </w:p>
        </w:tc>
        <w:tc>
          <w:tcPr>
            <w:tcW w:w="3409" w:type="dxa"/>
            <w:tcBorders>
              <w:top w:val="double" w:sz="4" w:space="0" w:color="auto"/>
              <w:bottom w:val="sing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Tilstræbes holdt farbare i det omfang indsats er afsluttet på klasse 1 og 2. Glatførebekæmpelse hhv. snerydning udføres dog kun på hverdage indenfor normal arbejdstid.</w:t>
            </w:r>
          </w:p>
          <w:p w:rsidR="00E26135" w:rsidRDefault="00E26135" w:rsidP="00127961">
            <w:pPr>
              <w:rPr>
                <w:rFonts w:ascii="Arial" w:hAnsi="Arial" w:cs="Arial"/>
                <w:szCs w:val="21"/>
              </w:rPr>
            </w:pPr>
          </w:p>
          <w:p w:rsidR="00E26135" w:rsidRDefault="00E26135" w:rsidP="00127961">
            <w:pPr>
              <w:rPr>
                <w:rFonts w:ascii="Arial" w:hAnsi="Arial" w:cs="Arial"/>
                <w:szCs w:val="21"/>
              </w:rPr>
            </w:pPr>
          </w:p>
          <w:p w:rsidR="00E26135" w:rsidRDefault="00E26135" w:rsidP="00127961">
            <w:pPr>
              <w:rPr>
                <w:rFonts w:ascii="Arial" w:hAnsi="Arial" w:cs="Arial"/>
                <w:szCs w:val="21"/>
              </w:rPr>
            </w:pPr>
          </w:p>
        </w:tc>
        <w:tc>
          <w:tcPr>
            <w:tcW w:w="3787" w:type="dxa"/>
            <w:tcBorders>
              <w:top w:val="double" w:sz="4" w:space="0" w:color="auto"/>
              <w:bottom w:val="single" w:sz="4" w:space="0" w:color="auto"/>
            </w:tcBorders>
            <w:shd w:val="clear" w:color="auto" w:fill="BFBFBF" w:themeFill="background1" w:themeFillShade="BF"/>
          </w:tcPr>
          <w:p w:rsidR="00E26135" w:rsidRDefault="00E26135" w:rsidP="00127961">
            <w:pPr>
              <w:tabs>
                <w:tab w:val="right" w:pos="2888"/>
              </w:tabs>
              <w:rPr>
                <w:rFonts w:ascii="Arial" w:hAnsi="Arial" w:cs="Arial"/>
                <w:b/>
                <w:szCs w:val="21"/>
                <w:shd w:val="pct15" w:color="auto" w:fill="FFFFFF"/>
              </w:rPr>
            </w:pPr>
          </w:p>
          <w:p w:rsidR="00E26135" w:rsidRDefault="00E26135" w:rsidP="00127961">
            <w:pPr>
              <w:tabs>
                <w:tab w:val="right" w:pos="3566"/>
              </w:tabs>
              <w:rPr>
                <w:rFonts w:ascii="Arial" w:hAnsi="Arial" w:cs="Arial"/>
                <w:szCs w:val="21"/>
              </w:rPr>
            </w:pPr>
          </w:p>
        </w:tc>
      </w:tr>
      <w:tr w:rsidR="00E26135" w:rsidTr="004C37A9">
        <w:trPr>
          <w:trHeight w:val="1998"/>
        </w:trPr>
        <w:tc>
          <w:tcPr>
            <w:tcW w:w="1528" w:type="dxa"/>
            <w:tcBorders>
              <w:top w:val="double" w:sz="4" w:space="0" w:color="auto"/>
              <w:bottom w:val="single" w:sz="4" w:space="0" w:color="auto"/>
            </w:tcBorders>
            <w:textDirection w:val="btLr"/>
            <w:vAlign w:val="center"/>
          </w:tcPr>
          <w:p w:rsidR="00E26135" w:rsidRDefault="00E26135" w:rsidP="00127961">
            <w:pPr>
              <w:ind w:left="113" w:right="113"/>
              <w:jc w:val="center"/>
              <w:rPr>
                <w:rFonts w:ascii="Arial" w:hAnsi="Arial" w:cs="Arial"/>
                <w:b/>
                <w:sz w:val="40"/>
                <w:szCs w:val="52"/>
              </w:rPr>
            </w:pPr>
            <w:r>
              <w:rPr>
                <w:rFonts w:ascii="Arial" w:hAnsi="Arial" w:cs="Arial"/>
                <w:b/>
                <w:sz w:val="40"/>
                <w:szCs w:val="52"/>
              </w:rPr>
              <w:t>LOKAL-VEJE</w:t>
            </w:r>
          </w:p>
        </w:tc>
        <w:tc>
          <w:tcPr>
            <w:tcW w:w="1823" w:type="dxa"/>
            <w:tcBorders>
              <w:top w:val="double" w:sz="4" w:space="0" w:color="auto"/>
              <w:bottom w:val="single" w:sz="4" w:space="0" w:color="auto"/>
            </w:tcBorders>
          </w:tcPr>
          <w:p w:rsidR="00E26135" w:rsidRDefault="00E26135" w:rsidP="00127961">
            <w:pPr>
              <w:tabs>
                <w:tab w:val="left" w:pos="404"/>
                <w:tab w:val="left" w:pos="1349"/>
              </w:tabs>
              <w:rPr>
                <w:rFonts w:ascii="Arial" w:hAnsi="Arial" w:cs="Arial"/>
                <w:szCs w:val="21"/>
              </w:rPr>
            </w:pPr>
          </w:p>
          <w:p w:rsidR="00E26135" w:rsidRDefault="00E26135" w:rsidP="00127961">
            <w:pPr>
              <w:tabs>
                <w:tab w:val="left" w:pos="404"/>
                <w:tab w:val="left" w:pos="1349"/>
              </w:tabs>
              <w:rPr>
                <w:rFonts w:ascii="Arial" w:hAnsi="Arial" w:cs="Arial"/>
                <w:b/>
                <w:sz w:val="28"/>
                <w:szCs w:val="28"/>
              </w:rPr>
            </w:pPr>
            <w:r>
              <w:rPr>
                <w:rFonts w:ascii="Arial" w:hAnsi="Arial" w:cs="Arial"/>
                <w:b/>
                <w:sz w:val="28"/>
                <w:szCs w:val="28"/>
              </w:rPr>
              <w:t>Klasse 4</w:t>
            </w:r>
          </w:p>
          <w:p w:rsidR="00E26135" w:rsidRDefault="00E26135" w:rsidP="00127961">
            <w:pPr>
              <w:tabs>
                <w:tab w:val="left" w:pos="404"/>
                <w:tab w:val="left" w:pos="1349"/>
              </w:tabs>
              <w:rPr>
                <w:rFonts w:ascii="Arial" w:hAnsi="Arial" w:cs="Arial"/>
                <w:b/>
                <w:sz w:val="28"/>
                <w:szCs w:val="28"/>
              </w:rPr>
            </w:pPr>
          </w:p>
          <w:p w:rsidR="00E26135" w:rsidRDefault="00E26135" w:rsidP="00127961">
            <w:pPr>
              <w:tabs>
                <w:tab w:val="left" w:pos="404"/>
                <w:tab w:val="left" w:pos="1349"/>
              </w:tabs>
              <w:rPr>
                <w:rFonts w:ascii="Arial" w:hAnsi="Arial" w:cs="Arial"/>
                <w:b/>
                <w:sz w:val="28"/>
                <w:szCs w:val="28"/>
              </w:rPr>
            </w:pPr>
          </w:p>
        </w:tc>
        <w:tc>
          <w:tcPr>
            <w:tcW w:w="3314" w:type="dxa"/>
            <w:tcBorders>
              <w:top w:val="double" w:sz="4" w:space="0" w:color="auto"/>
              <w:bottom w:val="single" w:sz="4" w:space="0" w:color="auto"/>
            </w:tcBorders>
          </w:tcPr>
          <w:p w:rsidR="00E26135" w:rsidRDefault="00E26135" w:rsidP="00127961">
            <w:pPr>
              <w:tabs>
                <w:tab w:val="left" w:pos="404"/>
              </w:tabs>
              <w:rPr>
                <w:rFonts w:ascii="Arial" w:hAnsi="Arial" w:cs="Arial"/>
                <w:szCs w:val="21"/>
              </w:rPr>
            </w:pPr>
          </w:p>
          <w:p w:rsidR="00E26135" w:rsidRDefault="00E26135" w:rsidP="00127961">
            <w:pPr>
              <w:tabs>
                <w:tab w:val="left" w:pos="404"/>
              </w:tabs>
              <w:rPr>
                <w:rFonts w:ascii="Arial" w:hAnsi="Arial" w:cs="Arial"/>
                <w:szCs w:val="21"/>
              </w:rPr>
            </w:pPr>
            <w:r>
              <w:rPr>
                <w:rFonts w:ascii="Arial" w:hAnsi="Arial" w:cs="Arial"/>
                <w:szCs w:val="21"/>
              </w:rPr>
              <w:t>Omfatter blinde boligveje, lokalveje til enkeltbruger områder og mindre boligveje.</w:t>
            </w:r>
          </w:p>
          <w:p w:rsidR="00E26135" w:rsidRDefault="00E26135" w:rsidP="00127961">
            <w:pPr>
              <w:tabs>
                <w:tab w:val="left" w:pos="404"/>
              </w:tabs>
              <w:rPr>
                <w:rFonts w:ascii="Arial" w:hAnsi="Arial" w:cs="Arial"/>
                <w:szCs w:val="21"/>
              </w:rPr>
            </w:pPr>
          </w:p>
        </w:tc>
        <w:tc>
          <w:tcPr>
            <w:tcW w:w="3409" w:type="dxa"/>
            <w:tcBorders>
              <w:top w:val="double" w:sz="4" w:space="0" w:color="auto"/>
              <w:bottom w:val="single" w:sz="4" w:space="0" w:color="auto"/>
            </w:tcBorders>
          </w:tcPr>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 xml:space="preserve">Saltes/gruses ikke. </w:t>
            </w:r>
          </w:p>
          <w:p w:rsidR="00E26135" w:rsidRDefault="00E26135" w:rsidP="00127961">
            <w:pPr>
              <w:rPr>
                <w:rFonts w:ascii="Arial" w:hAnsi="Arial" w:cs="Arial"/>
                <w:szCs w:val="21"/>
              </w:rPr>
            </w:pPr>
          </w:p>
          <w:p w:rsidR="00E26135" w:rsidRDefault="00E26135" w:rsidP="00127961">
            <w:pPr>
              <w:rPr>
                <w:rFonts w:ascii="Arial" w:hAnsi="Arial" w:cs="Arial"/>
                <w:szCs w:val="21"/>
              </w:rPr>
            </w:pPr>
            <w:r>
              <w:rPr>
                <w:rFonts w:ascii="Arial" w:hAnsi="Arial" w:cs="Arial"/>
                <w:szCs w:val="21"/>
              </w:rPr>
              <w:t>Sneryddes ikke.</w:t>
            </w:r>
          </w:p>
          <w:p w:rsidR="00E26135" w:rsidRDefault="00E26135" w:rsidP="00127961">
            <w:pPr>
              <w:rPr>
                <w:rFonts w:ascii="Arial" w:hAnsi="Arial" w:cs="Arial"/>
                <w:szCs w:val="21"/>
              </w:rPr>
            </w:pPr>
          </w:p>
        </w:tc>
        <w:tc>
          <w:tcPr>
            <w:tcW w:w="3787" w:type="dxa"/>
            <w:tcBorders>
              <w:top w:val="double" w:sz="4" w:space="0" w:color="auto"/>
              <w:bottom w:val="single" w:sz="4" w:space="0" w:color="auto"/>
            </w:tcBorders>
            <w:shd w:val="clear" w:color="auto" w:fill="CCCCCC"/>
          </w:tcPr>
          <w:p w:rsidR="00E26135" w:rsidRDefault="00E26135" w:rsidP="00127961">
            <w:pPr>
              <w:tabs>
                <w:tab w:val="right" w:pos="2888"/>
              </w:tabs>
              <w:rPr>
                <w:rFonts w:ascii="Arial" w:hAnsi="Arial" w:cs="Arial"/>
                <w:szCs w:val="21"/>
              </w:rPr>
            </w:pPr>
          </w:p>
        </w:tc>
      </w:tr>
    </w:tbl>
    <w:p w:rsidR="00E26135" w:rsidRDefault="00E26135" w:rsidP="00E26135">
      <w:pPr>
        <w:rPr>
          <w:rFonts w:ascii="Arial" w:hAnsi="Arial" w:cs="Arial"/>
          <w:sz w:val="22"/>
          <w:szCs w:val="22"/>
        </w:rPr>
      </w:pPr>
    </w:p>
    <w:p w:rsidR="00E26135" w:rsidRDefault="00E26135" w:rsidP="00E26135">
      <w:pPr>
        <w:tabs>
          <w:tab w:val="left" w:pos="360"/>
        </w:tabs>
        <w:ind w:left="360" w:hanging="360"/>
        <w:rPr>
          <w:rFonts w:ascii="Arial" w:hAnsi="Arial" w:cs="Arial"/>
        </w:rPr>
      </w:pPr>
      <w:r>
        <w:rPr>
          <w:rFonts w:ascii="Arial" w:hAnsi="Arial" w:cs="Arial"/>
          <w:vertAlign w:val="superscript"/>
        </w:rPr>
        <w:t>1)</w:t>
      </w:r>
      <w:r>
        <w:rPr>
          <w:rFonts w:ascii="Arial" w:hAnsi="Arial" w:cs="Arial"/>
          <w:vertAlign w:val="superscript"/>
        </w:rPr>
        <w:tab/>
      </w:r>
      <w:r>
        <w:rPr>
          <w:rFonts w:ascii="Arial" w:hAnsi="Arial" w:cs="Arial"/>
        </w:rPr>
        <w:t>Såfremt ”Fastkørt sne” opstår, bekæmpes dette kontinuerligt til situationen er overstået, evt. ved udspredning af grus for forbedring af friktionen.</w:t>
      </w:r>
    </w:p>
    <w:p w:rsidR="00E26135" w:rsidRDefault="00E26135" w:rsidP="00E26135">
      <w:pPr>
        <w:tabs>
          <w:tab w:val="left" w:pos="360"/>
        </w:tabs>
        <w:rPr>
          <w:rFonts w:ascii="Arial" w:hAnsi="Arial" w:cs="Arial"/>
        </w:rPr>
      </w:pPr>
      <w:r>
        <w:rPr>
          <w:rFonts w:ascii="Arial" w:hAnsi="Arial" w:cs="Arial"/>
          <w:vertAlign w:val="superscript"/>
        </w:rPr>
        <w:t>2)</w:t>
      </w:r>
      <w:r>
        <w:rPr>
          <w:rFonts w:ascii="Arial" w:hAnsi="Arial" w:cs="Arial"/>
          <w:vertAlign w:val="superscript"/>
        </w:rPr>
        <w:tab/>
      </w:r>
      <w:r>
        <w:rPr>
          <w:rFonts w:ascii="Arial" w:hAnsi="Arial" w:cs="Arial"/>
        </w:rPr>
        <w:t>Den anførte tid for ”Spærret” kan ikke opretholdes i forbindelse med opstart først på dagen.</w:t>
      </w:r>
    </w:p>
    <w:p w:rsidR="00E26135" w:rsidRDefault="00E26135" w:rsidP="00E26135">
      <w:pPr>
        <w:rPr>
          <w:rFonts w:ascii="Arial" w:hAnsi="Arial" w:cs="Arial"/>
        </w:rPr>
      </w:pPr>
    </w:p>
    <w:p w:rsidR="00E26135" w:rsidRDefault="00E26135" w:rsidP="00E26135">
      <w:pPr>
        <w:rPr>
          <w:rFonts w:ascii="Arial" w:hAnsi="Arial" w:cs="Arial"/>
        </w:rPr>
      </w:pPr>
      <w:r>
        <w:rPr>
          <w:rFonts w:ascii="Arial" w:hAnsi="Arial" w:cs="Arial"/>
        </w:rPr>
        <w:t xml:space="preserve">Der saltes præventivt mod </w:t>
      </w:r>
      <w:r>
        <w:rPr>
          <w:rFonts w:ascii="Arial" w:hAnsi="Arial" w:cs="Arial"/>
          <w:b/>
        </w:rPr>
        <w:t>ISSLAG snarest muligt</w:t>
      </w:r>
      <w:r>
        <w:rPr>
          <w:rFonts w:ascii="Arial" w:hAnsi="Arial" w:cs="Arial"/>
        </w:rPr>
        <w:t>, det bekæmpes herefter kontinuerligt til situationen er overstået.</w:t>
      </w:r>
    </w:p>
    <w:p w:rsidR="00FC5064" w:rsidRDefault="00FC5064" w:rsidP="00096A28"/>
    <w:p w:rsidR="0025105B" w:rsidRDefault="0025105B" w:rsidP="00096A28">
      <w:pPr>
        <w:sectPr w:rsidR="0025105B" w:rsidSect="00E26135">
          <w:pgSz w:w="16838" w:h="11906" w:orient="landscape"/>
          <w:pgMar w:top="1134" w:right="1701" w:bottom="1418" w:left="1134" w:header="709" w:footer="709" w:gutter="0"/>
          <w:cols w:space="708"/>
          <w:titlePg/>
          <w:docGrid w:linePitch="360"/>
        </w:sectPr>
      </w:pPr>
    </w:p>
    <w:p w:rsidR="0025105B" w:rsidRDefault="0025105B" w:rsidP="0025105B"/>
    <w:tbl>
      <w:tblPr>
        <w:tblW w:w="10404" w:type="dxa"/>
        <w:tblInd w:w="-2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128"/>
        <w:gridCol w:w="4217"/>
        <w:gridCol w:w="3059"/>
      </w:tblGrid>
      <w:tr w:rsidR="0025105B" w:rsidTr="00127961">
        <w:trPr>
          <w:tblHeader/>
        </w:trPr>
        <w:tc>
          <w:tcPr>
            <w:tcW w:w="10404" w:type="dxa"/>
            <w:gridSpan w:val="3"/>
            <w:tcBorders>
              <w:bottom w:val="double" w:sz="4" w:space="0" w:color="auto"/>
            </w:tcBorders>
            <w:shd w:val="clear" w:color="auto" w:fill="CCCCCC"/>
          </w:tcPr>
          <w:p w:rsidR="0025105B" w:rsidRDefault="0025105B" w:rsidP="00127961">
            <w:pPr>
              <w:jc w:val="center"/>
              <w:rPr>
                <w:rFonts w:ascii="Arial" w:hAnsi="Arial" w:cs="Arial"/>
                <w:b/>
                <w:sz w:val="28"/>
                <w:szCs w:val="28"/>
              </w:rPr>
            </w:pPr>
            <w:r>
              <w:rPr>
                <w:rFonts w:ascii="Arial" w:hAnsi="Arial" w:cs="Arial"/>
              </w:rPr>
              <w:br w:type="page"/>
            </w:r>
            <w:r>
              <w:rPr>
                <w:rFonts w:ascii="Arial" w:hAnsi="Arial" w:cs="Arial"/>
              </w:rPr>
              <w:br w:type="page"/>
            </w:r>
            <w:r>
              <w:rPr>
                <w:rFonts w:ascii="Arial" w:hAnsi="Arial" w:cs="Arial"/>
                <w:b/>
                <w:sz w:val="28"/>
                <w:szCs w:val="28"/>
              </w:rPr>
              <w:t>Stier og fortove</w:t>
            </w:r>
          </w:p>
        </w:tc>
      </w:tr>
      <w:tr w:rsidR="0025105B" w:rsidTr="00127961">
        <w:trPr>
          <w:tblHeader/>
        </w:trPr>
        <w:tc>
          <w:tcPr>
            <w:tcW w:w="3128" w:type="dxa"/>
            <w:tcBorders>
              <w:bottom w:val="double" w:sz="4" w:space="0" w:color="auto"/>
            </w:tcBorders>
            <w:shd w:val="clear" w:color="auto" w:fill="CCCCCC"/>
          </w:tcPr>
          <w:p w:rsidR="0025105B" w:rsidRDefault="0025105B" w:rsidP="00127961">
            <w:pPr>
              <w:rPr>
                <w:rFonts w:ascii="Arial" w:hAnsi="Arial" w:cs="Arial"/>
                <w:b/>
                <w:sz w:val="28"/>
                <w:szCs w:val="28"/>
              </w:rPr>
            </w:pPr>
            <w:proofErr w:type="spellStart"/>
            <w:r>
              <w:rPr>
                <w:rFonts w:ascii="Arial" w:hAnsi="Arial" w:cs="Arial"/>
                <w:b/>
                <w:sz w:val="28"/>
                <w:szCs w:val="28"/>
              </w:rPr>
              <w:t>Vinterstiklasse</w:t>
            </w:r>
            <w:proofErr w:type="spellEnd"/>
            <w:r>
              <w:rPr>
                <w:rFonts w:ascii="Arial" w:hAnsi="Arial" w:cs="Arial"/>
                <w:b/>
                <w:sz w:val="28"/>
                <w:szCs w:val="28"/>
              </w:rPr>
              <w:t>/</w:t>
            </w:r>
          </w:p>
          <w:p w:rsidR="0025105B" w:rsidRDefault="0025105B" w:rsidP="00127961">
            <w:pPr>
              <w:rPr>
                <w:rFonts w:ascii="Arial" w:hAnsi="Arial" w:cs="Arial"/>
                <w:b/>
                <w:sz w:val="28"/>
                <w:szCs w:val="28"/>
              </w:rPr>
            </w:pPr>
            <w:proofErr w:type="spellStart"/>
            <w:r>
              <w:rPr>
                <w:rFonts w:ascii="Arial" w:hAnsi="Arial" w:cs="Arial"/>
                <w:b/>
                <w:sz w:val="28"/>
                <w:szCs w:val="28"/>
              </w:rPr>
              <w:t>Stitype</w:t>
            </w:r>
            <w:proofErr w:type="spellEnd"/>
            <w:r>
              <w:rPr>
                <w:rFonts w:ascii="Arial" w:hAnsi="Arial" w:cs="Arial"/>
                <w:b/>
                <w:sz w:val="28"/>
                <w:szCs w:val="28"/>
              </w:rPr>
              <w:t xml:space="preserve"> </w:t>
            </w:r>
          </w:p>
        </w:tc>
        <w:tc>
          <w:tcPr>
            <w:tcW w:w="4217" w:type="dxa"/>
            <w:tcBorders>
              <w:bottom w:val="double" w:sz="4" w:space="0" w:color="auto"/>
            </w:tcBorders>
            <w:shd w:val="clear" w:color="auto" w:fill="CCCCCC"/>
          </w:tcPr>
          <w:p w:rsidR="0025105B" w:rsidRDefault="0025105B" w:rsidP="00127961">
            <w:pPr>
              <w:rPr>
                <w:rFonts w:ascii="Arial" w:hAnsi="Arial" w:cs="Arial"/>
                <w:b/>
                <w:sz w:val="28"/>
                <w:szCs w:val="28"/>
              </w:rPr>
            </w:pPr>
            <w:r>
              <w:rPr>
                <w:rFonts w:ascii="Arial" w:hAnsi="Arial" w:cs="Arial"/>
                <w:b/>
                <w:sz w:val="28"/>
                <w:szCs w:val="28"/>
              </w:rPr>
              <w:t>Servicemål</w:t>
            </w:r>
          </w:p>
        </w:tc>
        <w:tc>
          <w:tcPr>
            <w:tcW w:w="3059" w:type="dxa"/>
            <w:tcBorders>
              <w:bottom w:val="double" w:sz="4" w:space="0" w:color="auto"/>
            </w:tcBorders>
            <w:shd w:val="clear" w:color="auto" w:fill="CCCCCC"/>
          </w:tcPr>
          <w:p w:rsidR="0025105B" w:rsidRDefault="0025105B" w:rsidP="00127961">
            <w:pPr>
              <w:rPr>
                <w:rFonts w:ascii="Arial" w:hAnsi="Arial" w:cs="Arial"/>
                <w:b/>
                <w:sz w:val="28"/>
                <w:szCs w:val="28"/>
              </w:rPr>
            </w:pPr>
            <w:r>
              <w:rPr>
                <w:rFonts w:ascii="Arial" w:hAnsi="Arial" w:cs="Arial"/>
                <w:b/>
                <w:sz w:val="28"/>
                <w:szCs w:val="28"/>
              </w:rPr>
              <w:t>Tilstræbt maksimum tid for vejtilstand under servicemål</w:t>
            </w:r>
          </w:p>
        </w:tc>
      </w:tr>
      <w:tr w:rsidR="0025105B" w:rsidTr="00127961">
        <w:tc>
          <w:tcPr>
            <w:tcW w:w="3128" w:type="dxa"/>
            <w:tcBorders>
              <w:top w:val="double" w:sz="4" w:space="0" w:color="auto"/>
              <w:bottom w:val="double" w:sz="4" w:space="0" w:color="auto"/>
            </w:tcBorders>
          </w:tcPr>
          <w:p w:rsidR="0025105B" w:rsidRDefault="0025105B" w:rsidP="00127961">
            <w:pPr>
              <w:rPr>
                <w:rFonts w:ascii="Arial" w:hAnsi="Arial" w:cs="Arial"/>
                <w:b/>
              </w:rPr>
            </w:pPr>
          </w:p>
          <w:p w:rsidR="0025105B" w:rsidRPr="006B7F2A" w:rsidRDefault="0025105B" w:rsidP="00127961">
            <w:pPr>
              <w:rPr>
                <w:rFonts w:ascii="Arial" w:hAnsi="Arial" w:cs="Arial"/>
                <w:b/>
                <w:sz w:val="24"/>
              </w:rPr>
            </w:pPr>
            <w:r w:rsidRPr="006B7F2A">
              <w:rPr>
                <w:rFonts w:ascii="Arial" w:hAnsi="Arial" w:cs="Arial"/>
                <w:b/>
                <w:sz w:val="24"/>
              </w:rPr>
              <w:t xml:space="preserve">KLASSE </w:t>
            </w:r>
            <w:r w:rsidR="000D6AAD" w:rsidRPr="006B7F2A">
              <w:rPr>
                <w:rFonts w:ascii="Arial" w:hAnsi="Arial" w:cs="Arial"/>
                <w:b/>
                <w:sz w:val="24"/>
              </w:rPr>
              <w:t>2</w:t>
            </w:r>
            <w:r w:rsidRPr="006B7F2A">
              <w:rPr>
                <w:rFonts w:ascii="Arial" w:hAnsi="Arial" w:cs="Arial"/>
                <w:b/>
                <w:sz w:val="24"/>
              </w:rPr>
              <w:t>:</w:t>
            </w:r>
          </w:p>
          <w:p w:rsidR="0025105B" w:rsidRDefault="0025105B" w:rsidP="00127961">
            <w:pPr>
              <w:rPr>
                <w:rFonts w:ascii="Arial" w:hAnsi="Arial" w:cs="Arial"/>
                <w:b/>
              </w:rPr>
            </w:pPr>
            <w:r>
              <w:rPr>
                <w:rFonts w:ascii="Arial" w:hAnsi="Arial" w:cs="Arial"/>
                <w:b/>
              </w:rPr>
              <w:t>Stier med nogen betydning for afvikling af trafikken:</w:t>
            </w:r>
          </w:p>
          <w:p w:rsidR="0025105B" w:rsidRDefault="0025105B" w:rsidP="00127961">
            <w:pPr>
              <w:rPr>
                <w:rFonts w:ascii="Arial" w:hAnsi="Arial" w:cs="Arial"/>
                <w:szCs w:val="21"/>
              </w:rPr>
            </w:pPr>
          </w:p>
          <w:p w:rsidR="0025105B" w:rsidRDefault="0025105B" w:rsidP="00127961">
            <w:pPr>
              <w:rPr>
                <w:rFonts w:ascii="Arial" w:hAnsi="Arial" w:cs="Arial"/>
                <w:szCs w:val="21"/>
              </w:rPr>
            </w:pPr>
            <w:r>
              <w:rPr>
                <w:rFonts w:ascii="Arial" w:hAnsi="Arial" w:cs="Arial"/>
                <w:szCs w:val="21"/>
              </w:rPr>
              <w:t>Offentlige stier.</w:t>
            </w:r>
          </w:p>
          <w:p w:rsidR="0025105B" w:rsidRDefault="0025105B" w:rsidP="00127961">
            <w:pPr>
              <w:rPr>
                <w:rFonts w:ascii="Arial" w:hAnsi="Arial" w:cs="Arial"/>
                <w:szCs w:val="21"/>
              </w:rPr>
            </w:pPr>
          </w:p>
          <w:p w:rsidR="0025105B" w:rsidRDefault="0025105B" w:rsidP="00127961">
            <w:pPr>
              <w:rPr>
                <w:rFonts w:ascii="Arial" w:hAnsi="Arial" w:cs="Arial"/>
                <w:szCs w:val="21"/>
              </w:rPr>
            </w:pPr>
            <w:r>
              <w:rPr>
                <w:rFonts w:ascii="Arial" w:hAnsi="Arial" w:cs="Arial"/>
                <w:szCs w:val="21"/>
              </w:rPr>
              <w:t xml:space="preserve"> Fortove med kommunal vinterforpligtelse.</w:t>
            </w:r>
          </w:p>
          <w:p w:rsidR="0025105B" w:rsidRDefault="0025105B" w:rsidP="00127961">
            <w:pPr>
              <w:rPr>
                <w:rFonts w:ascii="Arial" w:hAnsi="Arial" w:cs="Arial"/>
                <w:szCs w:val="21"/>
              </w:rPr>
            </w:pPr>
          </w:p>
          <w:p w:rsidR="0025105B" w:rsidRDefault="0025105B" w:rsidP="00127961">
            <w:pPr>
              <w:rPr>
                <w:rFonts w:ascii="Arial" w:hAnsi="Arial" w:cs="Arial"/>
                <w:szCs w:val="21"/>
              </w:rPr>
            </w:pPr>
          </w:p>
          <w:p w:rsidR="0025105B" w:rsidRDefault="0025105B" w:rsidP="00127961">
            <w:pPr>
              <w:rPr>
                <w:rFonts w:ascii="Arial" w:hAnsi="Arial" w:cs="Arial"/>
                <w:szCs w:val="21"/>
              </w:rPr>
            </w:pPr>
            <w:r>
              <w:rPr>
                <w:rFonts w:ascii="Arial" w:hAnsi="Arial" w:cs="Arial"/>
                <w:szCs w:val="21"/>
              </w:rPr>
              <w:t>Busstopsteder.</w:t>
            </w:r>
          </w:p>
        </w:tc>
        <w:tc>
          <w:tcPr>
            <w:tcW w:w="4217" w:type="dxa"/>
            <w:tcBorders>
              <w:top w:val="double" w:sz="4" w:space="0" w:color="auto"/>
              <w:bottom w:val="double" w:sz="4" w:space="0" w:color="auto"/>
            </w:tcBorders>
          </w:tcPr>
          <w:p w:rsidR="0025105B" w:rsidRDefault="0025105B" w:rsidP="00127961">
            <w:pPr>
              <w:rPr>
                <w:rFonts w:ascii="Arial" w:hAnsi="Arial" w:cs="Arial"/>
                <w:szCs w:val="21"/>
              </w:rPr>
            </w:pPr>
          </w:p>
          <w:p w:rsidR="0025105B" w:rsidRDefault="0025105B" w:rsidP="00127961">
            <w:pPr>
              <w:rPr>
                <w:rFonts w:ascii="Arial" w:hAnsi="Arial" w:cs="Arial"/>
                <w:szCs w:val="21"/>
                <w:u w:val="single"/>
              </w:rPr>
            </w:pPr>
            <w:r>
              <w:rPr>
                <w:rFonts w:ascii="Arial" w:hAnsi="Arial" w:cs="Arial"/>
                <w:szCs w:val="21"/>
              </w:rPr>
              <w:t>Tilstræbes holdt farbare uden væsentlige gener alle ugens dage i tidsrummet mellem kl. 6.00 og kl. 18.00,</w:t>
            </w:r>
            <w:r>
              <w:rPr>
                <w:rFonts w:ascii="Arial" w:hAnsi="Arial" w:cs="Arial"/>
                <w:szCs w:val="21"/>
                <w:u w:val="single"/>
              </w:rPr>
              <w:t xml:space="preserve">i forhold til stiens afbenyttelse. </w:t>
            </w:r>
            <w:r>
              <w:rPr>
                <w:rFonts w:ascii="Arial" w:hAnsi="Arial" w:cs="Arial"/>
                <w:szCs w:val="21"/>
                <w:vertAlign w:val="superscript"/>
              </w:rPr>
              <w:t>1)</w:t>
            </w:r>
          </w:p>
          <w:p w:rsidR="0025105B" w:rsidRDefault="0025105B" w:rsidP="00127961">
            <w:pPr>
              <w:rPr>
                <w:rFonts w:ascii="Arial" w:hAnsi="Arial" w:cs="Arial"/>
                <w:szCs w:val="21"/>
                <w:u w:val="single"/>
              </w:rPr>
            </w:pPr>
          </w:p>
          <w:p w:rsidR="0025105B" w:rsidRDefault="0025105B" w:rsidP="00127961">
            <w:pPr>
              <w:rPr>
                <w:rFonts w:ascii="Arial" w:hAnsi="Arial" w:cs="Arial"/>
                <w:szCs w:val="21"/>
              </w:rPr>
            </w:pPr>
            <w:r>
              <w:rPr>
                <w:rFonts w:ascii="Arial" w:hAnsi="Arial" w:cs="Arial"/>
                <w:szCs w:val="21"/>
              </w:rPr>
              <w:t>Glatførebekæmpelse (saltning) igangsættes ved konstateret glat føre, indenfor nævnte tidsinterval.</w:t>
            </w:r>
          </w:p>
          <w:p w:rsidR="0025105B" w:rsidRDefault="0025105B" w:rsidP="00127961">
            <w:pPr>
              <w:rPr>
                <w:rFonts w:ascii="Arial" w:hAnsi="Arial" w:cs="Arial"/>
                <w:szCs w:val="21"/>
              </w:rPr>
            </w:pPr>
          </w:p>
          <w:p w:rsidR="0025105B" w:rsidRDefault="0025105B" w:rsidP="00127961">
            <w:pPr>
              <w:rPr>
                <w:rFonts w:ascii="Arial" w:hAnsi="Arial" w:cs="Arial"/>
                <w:szCs w:val="21"/>
              </w:rPr>
            </w:pPr>
            <w:r>
              <w:rPr>
                <w:rFonts w:ascii="Arial" w:hAnsi="Arial" w:cs="Arial"/>
                <w:szCs w:val="21"/>
              </w:rPr>
              <w:t>Snerydning igangsættes ved drivedannelse eller 3 til 5 cm jævnt lag indenfor nævnte tidsinterval.</w:t>
            </w:r>
          </w:p>
        </w:tc>
        <w:tc>
          <w:tcPr>
            <w:tcW w:w="3059" w:type="dxa"/>
            <w:tcBorders>
              <w:top w:val="double" w:sz="4" w:space="0" w:color="auto"/>
              <w:bottom w:val="double" w:sz="4" w:space="0" w:color="auto"/>
            </w:tcBorders>
          </w:tcPr>
          <w:p w:rsidR="0025105B" w:rsidRDefault="0025105B" w:rsidP="00127961">
            <w:pPr>
              <w:tabs>
                <w:tab w:val="right" w:pos="2207"/>
              </w:tabs>
              <w:rPr>
                <w:rFonts w:ascii="Arial" w:hAnsi="Arial" w:cs="Arial"/>
                <w:b/>
                <w:szCs w:val="21"/>
              </w:rPr>
            </w:pPr>
          </w:p>
          <w:p w:rsidR="0025105B" w:rsidRDefault="0025105B" w:rsidP="00127961">
            <w:pPr>
              <w:tabs>
                <w:tab w:val="right" w:pos="2207"/>
              </w:tabs>
              <w:rPr>
                <w:rFonts w:ascii="Arial" w:hAnsi="Arial" w:cs="Arial"/>
                <w:b/>
                <w:szCs w:val="21"/>
              </w:rPr>
            </w:pPr>
            <w:r>
              <w:rPr>
                <w:rFonts w:ascii="Arial" w:hAnsi="Arial" w:cs="Arial"/>
                <w:b/>
                <w:szCs w:val="21"/>
              </w:rPr>
              <w:t>Følgende tider er gæ</w:t>
            </w:r>
            <w:r w:rsidR="008A4F6D">
              <w:rPr>
                <w:rFonts w:ascii="Arial" w:hAnsi="Arial" w:cs="Arial"/>
                <w:b/>
                <w:szCs w:val="21"/>
              </w:rPr>
              <w:t>ldende i tidsrummet mellem kl. 5</w:t>
            </w:r>
            <w:r>
              <w:rPr>
                <w:rFonts w:ascii="Arial" w:hAnsi="Arial" w:cs="Arial"/>
                <w:b/>
                <w:szCs w:val="21"/>
              </w:rPr>
              <w:t>.00 og 18.00, hvor saltning hhv. snerydning udføres:</w:t>
            </w:r>
          </w:p>
          <w:p w:rsidR="0025105B" w:rsidRDefault="0025105B" w:rsidP="00127961">
            <w:pPr>
              <w:tabs>
                <w:tab w:val="right" w:pos="2207"/>
              </w:tabs>
              <w:rPr>
                <w:rFonts w:ascii="Arial" w:hAnsi="Arial" w:cs="Arial"/>
                <w:b/>
                <w:szCs w:val="21"/>
              </w:rPr>
            </w:pPr>
          </w:p>
          <w:p w:rsidR="0025105B" w:rsidRDefault="0025105B" w:rsidP="00127961">
            <w:pPr>
              <w:tabs>
                <w:tab w:val="right" w:pos="2843"/>
              </w:tabs>
              <w:rPr>
                <w:rFonts w:ascii="Arial" w:hAnsi="Arial" w:cs="Arial"/>
                <w:b/>
                <w:szCs w:val="21"/>
              </w:rPr>
            </w:pPr>
            <w:r>
              <w:rPr>
                <w:rFonts w:ascii="Arial" w:hAnsi="Arial" w:cs="Arial"/>
                <w:b/>
                <w:szCs w:val="21"/>
              </w:rPr>
              <w:t>Ved glatføre uden sne:</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Rimfrost</w:t>
            </w:r>
            <w:r>
              <w:rPr>
                <w:rFonts w:ascii="Arial" w:hAnsi="Arial" w:cs="Arial"/>
                <w:szCs w:val="21"/>
              </w:rPr>
              <w:tab/>
              <w:t>4 timer</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Is</w:t>
            </w:r>
            <w:r>
              <w:rPr>
                <w:rFonts w:ascii="Arial" w:hAnsi="Arial" w:cs="Arial"/>
                <w:szCs w:val="21"/>
              </w:rPr>
              <w:tab/>
              <w:t>4 timer</w:t>
            </w:r>
          </w:p>
          <w:p w:rsidR="0025105B" w:rsidRDefault="0025105B" w:rsidP="00127961">
            <w:pPr>
              <w:tabs>
                <w:tab w:val="right" w:pos="2592"/>
                <w:tab w:val="right" w:pos="2843"/>
              </w:tabs>
              <w:rPr>
                <w:rFonts w:ascii="Arial" w:hAnsi="Arial" w:cs="Arial"/>
                <w:szCs w:val="21"/>
              </w:rPr>
            </w:pPr>
          </w:p>
          <w:p w:rsidR="0025105B" w:rsidRDefault="0025105B" w:rsidP="00127961">
            <w:pPr>
              <w:tabs>
                <w:tab w:val="right" w:pos="2592"/>
                <w:tab w:val="right" w:pos="2843"/>
              </w:tabs>
              <w:rPr>
                <w:rFonts w:ascii="Arial" w:hAnsi="Arial" w:cs="Arial"/>
                <w:b/>
                <w:szCs w:val="21"/>
              </w:rPr>
            </w:pPr>
            <w:r>
              <w:rPr>
                <w:rFonts w:ascii="Arial" w:hAnsi="Arial" w:cs="Arial"/>
                <w:b/>
                <w:szCs w:val="21"/>
              </w:rPr>
              <w:t>Efter snefald:</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Snesjap</w:t>
            </w:r>
            <w:r>
              <w:rPr>
                <w:rFonts w:ascii="Arial" w:hAnsi="Arial" w:cs="Arial"/>
                <w:szCs w:val="21"/>
              </w:rPr>
              <w:tab/>
              <w:t>6 timer</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Løs sne</w:t>
            </w:r>
            <w:r>
              <w:rPr>
                <w:rFonts w:ascii="Arial" w:hAnsi="Arial" w:cs="Arial"/>
                <w:szCs w:val="21"/>
              </w:rPr>
              <w:tab/>
              <w:t>6 timer</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Fast sne</w:t>
            </w:r>
            <w:r>
              <w:rPr>
                <w:rFonts w:ascii="Arial" w:hAnsi="Arial" w:cs="Arial"/>
                <w:szCs w:val="21"/>
              </w:rPr>
              <w:tab/>
              <w:t>6 timer</w:t>
            </w:r>
          </w:p>
          <w:p w:rsidR="0025105B" w:rsidRDefault="0025105B" w:rsidP="00127961">
            <w:pPr>
              <w:tabs>
                <w:tab w:val="right" w:pos="2843"/>
              </w:tabs>
              <w:rPr>
                <w:rFonts w:ascii="Arial" w:hAnsi="Arial" w:cs="Arial"/>
                <w:szCs w:val="21"/>
              </w:rPr>
            </w:pPr>
          </w:p>
          <w:p w:rsidR="0025105B" w:rsidRDefault="0025105B" w:rsidP="00127961">
            <w:pPr>
              <w:tabs>
                <w:tab w:val="right" w:pos="2843"/>
              </w:tabs>
              <w:rPr>
                <w:rFonts w:ascii="Arial" w:hAnsi="Arial" w:cs="Arial"/>
                <w:b/>
                <w:szCs w:val="21"/>
              </w:rPr>
            </w:pPr>
            <w:r>
              <w:rPr>
                <w:rFonts w:ascii="Arial" w:hAnsi="Arial" w:cs="Arial"/>
                <w:b/>
                <w:szCs w:val="21"/>
              </w:rPr>
              <w:t>Efter fygning:</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Snedriver</w:t>
            </w:r>
            <w:r>
              <w:rPr>
                <w:rFonts w:ascii="Arial" w:hAnsi="Arial" w:cs="Arial"/>
                <w:szCs w:val="21"/>
              </w:rPr>
              <w:tab/>
              <w:t>6 timer</w:t>
            </w:r>
          </w:p>
          <w:p w:rsidR="0025105B" w:rsidRDefault="0025105B" w:rsidP="0025105B">
            <w:pPr>
              <w:numPr>
                <w:ilvl w:val="0"/>
                <w:numId w:val="14"/>
              </w:numPr>
              <w:tabs>
                <w:tab w:val="clear" w:pos="720"/>
                <w:tab w:val="num" w:pos="252"/>
                <w:tab w:val="right" w:pos="2843"/>
              </w:tabs>
              <w:spacing w:line="240" w:lineRule="auto"/>
              <w:ind w:left="0" w:firstLine="0"/>
              <w:rPr>
                <w:rFonts w:ascii="Arial" w:hAnsi="Arial" w:cs="Arial"/>
                <w:szCs w:val="21"/>
              </w:rPr>
            </w:pPr>
            <w:r>
              <w:rPr>
                <w:rFonts w:ascii="Arial" w:hAnsi="Arial" w:cs="Arial"/>
                <w:szCs w:val="21"/>
              </w:rPr>
              <w:t>Spærret</w:t>
            </w:r>
            <w:r>
              <w:rPr>
                <w:rFonts w:ascii="Arial" w:hAnsi="Arial" w:cs="Arial"/>
                <w:szCs w:val="21"/>
                <w:vertAlign w:val="superscript"/>
              </w:rPr>
              <w:t>2)+3)</w:t>
            </w:r>
            <w:r>
              <w:rPr>
                <w:rFonts w:ascii="Arial" w:hAnsi="Arial" w:cs="Arial"/>
                <w:szCs w:val="21"/>
              </w:rPr>
              <w:tab/>
              <w:t>0 timer</w:t>
            </w:r>
          </w:p>
          <w:p w:rsidR="0025105B" w:rsidRDefault="0025105B" w:rsidP="00127961">
            <w:pPr>
              <w:tabs>
                <w:tab w:val="right" w:pos="2207"/>
              </w:tabs>
              <w:rPr>
                <w:rFonts w:ascii="Arial" w:hAnsi="Arial" w:cs="Arial"/>
                <w:szCs w:val="21"/>
              </w:rPr>
            </w:pPr>
          </w:p>
        </w:tc>
      </w:tr>
      <w:tr w:rsidR="0025105B" w:rsidTr="00127961">
        <w:tc>
          <w:tcPr>
            <w:tcW w:w="3128" w:type="dxa"/>
            <w:tcBorders>
              <w:top w:val="double" w:sz="4" w:space="0" w:color="auto"/>
              <w:bottom w:val="double" w:sz="4" w:space="0" w:color="auto"/>
            </w:tcBorders>
          </w:tcPr>
          <w:p w:rsidR="0025105B" w:rsidRDefault="0025105B" w:rsidP="00127961">
            <w:pPr>
              <w:rPr>
                <w:rFonts w:ascii="Arial" w:hAnsi="Arial" w:cs="Arial"/>
                <w:b/>
                <w:szCs w:val="21"/>
              </w:rPr>
            </w:pPr>
          </w:p>
          <w:p w:rsidR="0025105B" w:rsidRPr="006B7F2A" w:rsidRDefault="0025105B" w:rsidP="00127961">
            <w:pPr>
              <w:rPr>
                <w:rFonts w:ascii="Arial" w:hAnsi="Arial" w:cs="Arial"/>
                <w:b/>
                <w:sz w:val="24"/>
              </w:rPr>
            </w:pPr>
            <w:r w:rsidRPr="006B7F2A">
              <w:rPr>
                <w:rFonts w:ascii="Arial" w:hAnsi="Arial" w:cs="Arial"/>
                <w:b/>
                <w:sz w:val="24"/>
              </w:rPr>
              <w:t xml:space="preserve">KLASSE </w:t>
            </w:r>
            <w:r w:rsidR="000D6AAD" w:rsidRPr="006B7F2A">
              <w:rPr>
                <w:rFonts w:ascii="Arial" w:hAnsi="Arial" w:cs="Arial"/>
                <w:b/>
                <w:sz w:val="24"/>
              </w:rPr>
              <w:t>4</w:t>
            </w:r>
            <w:r w:rsidRPr="006B7F2A">
              <w:rPr>
                <w:rFonts w:ascii="Arial" w:hAnsi="Arial" w:cs="Arial"/>
                <w:b/>
                <w:sz w:val="24"/>
              </w:rPr>
              <w:t>:</w:t>
            </w:r>
          </w:p>
          <w:p w:rsidR="0025105B" w:rsidRDefault="0025105B" w:rsidP="00127961">
            <w:pPr>
              <w:rPr>
                <w:rFonts w:ascii="Arial" w:hAnsi="Arial" w:cs="Arial"/>
                <w:b/>
              </w:rPr>
            </w:pPr>
          </w:p>
          <w:p w:rsidR="0025105B" w:rsidRDefault="0025105B" w:rsidP="00127961">
            <w:pPr>
              <w:rPr>
                <w:rFonts w:ascii="Arial" w:hAnsi="Arial" w:cs="Arial"/>
              </w:rPr>
            </w:pPr>
            <w:r>
              <w:rPr>
                <w:rFonts w:ascii="Arial" w:hAnsi="Arial" w:cs="Arial"/>
                <w:b/>
              </w:rPr>
              <w:t xml:space="preserve"> </w:t>
            </w:r>
            <w:r>
              <w:rPr>
                <w:rFonts w:ascii="Arial" w:hAnsi="Arial" w:cs="Arial"/>
              </w:rPr>
              <w:t>Øvrige stier.</w:t>
            </w:r>
          </w:p>
          <w:p w:rsidR="0025105B" w:rsidRDefault="0025105B" w:rsidP="00127961">
            <w:pPr>
              <w:rPr>
                <w:rFonts w:ascii="Arial" w:hAnsi="Arial" w:cs="Arial"/>
                <w:szCs w:val="21"/>
              </w:rPr>
            </w:pPr>
          </w:p>
        </w:tc>
        <w:tc>
          <w:tcPr>
            <w:tcW w:w="4217" w:type="dxa"/>
            <w:tcBorders>
              <w:top w:val="double" w:sz="4" w:space="0" w:color="auto"/>
              <w:bottom w:val="double" w:sz="4" w:space="0" w:color="auto"/>
            </w:tcBorders>
          </w:tcPr>
          <w:p w:rsidR="0025105B" w:rsidRDefault="0025105B" w:rsidP="00127961">
            <w:pPr>
              <w:rPr>
                <w:rFonts w:ascii="Arial" w:hAnsi="Arial" w:cs="Arial"/>
                <w:szCs w:val="21"/>
              </w:rPr>
            </w:pPr>
          </w:p>
          <w:p w:rsidR="0025105B" w:rsidRDefault="0025105B" w:rsidP="00127961">
            <w:pPr>
              <w:rPr>
                <w:rFonts w:ascii="Arial" w:hAnsi="Arial" w:cs="Arial"/>
                <w:szCs w:val="21"/>
              </w:rPr>
            </w:pPr>
            <w:r>
              <w:rPr>
                <w:rFonts w:ascii="Arial" w:hAnsi="Arial" w:cs="Arial"/>
                <w:szCs w:val="21"/>
              </w:rPr>
              <w:t>Sneryddes og glatførebekæmpes ikke.</w:t>
            </w:r>
          </w:p>
          <w:p w:rsidR="0025105B" w:rsidRDefault="0025105B" w:rsidP="00127961">
            <w:pPr>
              <w:rPr>
                <w:rFonts w:ascii="Arial" w:hAnsi="Arial" w:cs="Arial"/>
                <w:szCs w:val="21"/>
              </w:rPr>
            </w:pPr>
          </w:p>
        </w:tc>
        <w:tc>
          <w:tcPr>
            <w:tcW w:w="3059" w:type="dxa"/>
            <w:tcBorders>
              <w:top w:val="double" w:sz="4" w:space="0" w:color="auto"/>
              <w:bottom w:val="double" w:sz="4" w:space="0" w:color="auto"/>
            </w:tcBorders>
            <w:shd w:val="clear" w:color="auto" w:fill="CCCCCC"/>
          </w:tcPr>
          <w:p w:rsidR="0025105B" w:rsidRDefault="0025105B" w:rsidP="00127961">
            <w:pPr>
              <w:tabs>
                <w:tab w:val="right" w:pos="2207"/>
              </w:tabs>
              <w:rPr>
                <w:rFonts w:ascii="Arial" w:hAnsi="Arial" w:cs="Arial"/>
                <w:b/>
                <w:i/>
                <w:szCs w:val="21"/>
                <w:u w:val="single"/>
              </w:rPr>
            </w:pPr>
          </w:p>
        </w:tc>
      </w:tr>
    </w:tbl>
    <w:p w:rsidR="0025105B" w:rsidRDefault="0025105B" w:rsidP="0025105B">
      <w:pPr>
        <w:tabs>
          <w:tab w:val="left" w:pos="180"/>
        </w:tabs>
        <w:ind w:left="180" w:hanging="180"/>
        <w:rPr>
          <w:rFonts w:ascii="Arial" w:hAnsi="Arial" w:cs="Arial"/>
          <w:vertAlign w:val="superscript"/>
        </w:rPr>
      </w:pPr>
    </w:p>
    <w:p w:rsidR="0025105B" w:rsidRDefault="0025105B" w:rsidP="0025105B">
      <w:pPr>
        <w:tabs>
          <w:tab w:val="left" w:pos="180"/>
        </w:tabs>
        <w:ind w:left="180" w:hanging="180"/>
        <w:rPr>
          <w:rFonts w:ascii="Arial" w:hAnsi="Arial" w:cs="Arial"/>
        </w:rPr>
      </w:pPr>
      <w:r>
        <w:rPr>
          <w:rFonts w:ascii="Arial" w:hAnsi="Arial" w:cs="Arial"/>
          <w:vertAlign w:val="superscript"/>
        </w:rPr>
        <w:t>1)</w:t>
      </w:r>
      <w:r>
        <w:rPr>
          <w:rFonts w:ascii="Arial" w:hAnsi="Arial" w:cs="Arial"/>
          <w:vertAlign w:val="superscript"/>
        </w:rPr>
        <w:tab/>
      </w:r>
      <w:r>
        <w:rPr>
          <w:rFonts w:ascii="Arial" w:hAnsi="Arial" w:cs="Arial"/>
        </w:rPr>
        <w:t xml:space="preserve">Servicemål kan dog differentieres efter stiernes afbenyttelse på hverdage hhv. i weekenden, samt tidspunkt på døgnet (fx ved </w:t>
      </w:r>
      <w:proofErr w:type="spellStart"/>
      <w:r>
        <w:rPr>
          <w:rFonts w:ascii="Arial" w:hAnsi="Arial" w:cs="Arial"/>
        </w:rPr>
        <w:t>busperroner</w:t>
      </w:r>
      <w:proofErr w:type="spellEnd"/>
      <w:r>
        <w:rPr>
          <w:rFonts w:ascii="Arial" w:hAnsi="Arial" w:cs="Arial"/>
        </w:rPr>
        <w:t>).</w:t>
      </w:r>
    </w:p>
    <w:p w:rsidR="0025105B" w:rsidRDefault="0025105B" w:rsidP="0025105B">
      <w:pPr>
        <w:tabs>
          <w:tab w:val="left" w:pos="180"/>
        </w:tabs>
        <w:rPr>
          <w:rFonts w:ascii="Arial" w:hAnsi="Arial" w:cs="Arial"/>
        </w:rPr>
      </w:pPr>
      <w:r>
        <w:rPr>
          <w:rFonts w:ascii="Arial" w:hAnsi="Arial" w:cs="Arial"/>
          <w:vertAlign w:val="superscript"/>
        </w:rPr>
        <w:t>2)</w:t>
      </w:r>
      <w:r>
        <w:rPr>
          <w:rFonts w:ascii="Arial" w:hAnsi="Arial" w:cs="Arial"/>
          <w:vertAlign w:val="superscript"/>
        </w:rPr>
        <w:tab/>
      </w:r>
      <w:r>
        <w:rPr>
          <w:rFonts w:ascii="Arial" w:hAnsi="Arial" w:cs="Arial"/>
        </w:rPr>
        <w:t xml:space="preserve">Det kan accepteres, at cykelstier kan være spærret i den ene vejside efter </w:t>
      </w:r>
      <w:proofErr w:type="spellStart"/>
      <w:r>
        <w:rPr>
          <w:rFonts w:ascii="Arial" w:hAnsi="Arial" w:cs="Arial"/>
        </w:rPr>
        <w:t>snefygning</w:t>
      </w:r>
      <w:proofErr w:type="spellEnd"/>
      <w:r>
        <w:rPr>
          <w:rFonts w:ascii="Arial" w:hAnsi="Arial" w:cs="Arial"/>
        </w:rPr>
        <w:t>.</w:t>
      </w:r>
    </w:p>
    <w:p w:rsidR="0025105B" w:rsidRDefault="0025105B" w:rsidP="0025105B">
      <w:pPr>
        <w:rPr>
          <w:rFonts w:ascii="Arial" w:hAnsi="Arial" w:cs="Arial"/>
        </w:rPr>
      </w:pPr>
      <w:r>
        <w:rPr>
          <w:rFonts w:ascii="Arial" w:hAnsi="Arial" w:cs="Arial"/>
          <w:vertAlign w:val="superscript"/>
        </w:rPr>
        <w:t>3)</w:t>
      </w:r>
      <w:r>
        <w:rPr>
          <w:rFonts w:ascii="Arial" w:hAnsi="Arial" w:cs="Arial"/>
        </w:rPr>
        <w:t xml:space="preserve"> Den anførte tid for ”Spærret” kan ikke opretholdes i forbindelse med opstart først på dagen.</w:t>
      </w:r>
    </w:p>
    <w:p w:rsidR="0025105B" w:rsidRDefault="0025105B" w:rsidP="00096A28"/>
    <w:p w:rsidR="004C37A9" w:rsidRDefault="0025105B">
      <w:pPr>
        <w:spacing w:after="200" w:line="276" w:lineRule="auto"/>
        <w:sectPr w:rsidR="004C37A9" w:rsidSect="0025105B">
          <w:pgSz w:w="11906" w:h="16838"/>
          <w:pgMar w:top="1701" w:right="1418" w:bottom="1134" w:left="1134" w:header="709" w:footer="709" w:gutter="0"/>
          <w:cols w:space="708"/>
          <w:titlePg/>
          <w:docGrid w:linePitch="360"/>
        </w:sectPr>
      </w:pPr>
      <w:r>
        <w:br w:type="page"/>
      </w:r>
    </w:p>
    <w:p w:rsidR="0025105B" w:rsidRDefault="0025105B">
      <w:pPr>
        <w:spacing w:after="200" w:line="276" w:lineRule="auto"/>
      </w:pPr>
    </w:p>
    <w:p w:rsidR="0025105B" w:rsidRDefault="0025105B" w:rsidP="0025105B">
      <w:pPr>
        <w:tabs>
          <w:tab w:val="left" w:pos="1980"/>
        </w:tabs>
        <w:jc w:val="center"/>
        <w:rPr>
          <w:rFonts w:ascii="Arial" w:hAnsi="Arial" w:cs="Arial"/>
        </w:rPr>
      </w:pPr>
      <w:r>
        <w:rPr>
          <w:rFonts w:ascii="Arial" w:hAnsi="Arial" w:cs="Arial"/>
          <w:b/>
        </w:rPr>
        <w:t>Instruks for myndighedstilsyn med grundejerforpligtigelser</w:t>
      </w:r>
    </w:p>
    <w:p w:rsidR="0025105B" w:rsidRDefault="0025105B" w:rsidP="0025105B">
      <w:pPr>
        <w:tabs>
          <w:tab w:val="left" w:pos="1980"/>
        </w:tabs>
        <w:jc w:val="center"/>
        <w:rPr>
          <w:rFonts w:ascii="Arial" w:hAnsi="Arial" w:cs="Arial"/>
        </w:rPr>
      </w:pPr>
    </w:p>
    <w:p w:rsidR="0025105B" w:rsidRDefault="0025105B" w:rsidP="0025105B">
      <w:pPr>
        <w:tabs>
          <w:tab w:val="left" w:pos="1980"/>
        </w:tabs>
        <w:rPr>
          <w:rFonts w:ascii="Arial" w:hAnsi="Arial" w:cs="Arial"/>
        </w:rPr>
      </w:pPr>
      <w:r>
        <w:rPr>
          <w:rFonts w:ascii="Arial" w:hAnsi="Arial" w:cs="Arial"/>
        </w:rPr>
        <w:t>Domspraksis viser p.t., at pligten for grundejerne ligger i tidsrummet kl. 7.00 til 22.00, dog mht. glatføre principielt hele døgnet.</w:t>
      </w:r>
    </w:p>
    <w:p w:rsidR="0025105B" w:rsidRDefault="0025105B" w:rsidP="0025105B">
      <w:pPr>
        <w:tabs>
          <w:tab w:val="left" w:pos="1980"/>
        </w:tabs>
        <w:rPr>
          <w:rFonts w:ascii="Arial" w:hAnsi="Arial" w:cs="Arial"/>
        </w:rPr>
      </w:pPr>
    </w:p>
    <w:p w:rsidR="0025105B" w:rsidRDefault="0025105B" w:rsidP="0025105B">
      <w:pPr>
        <w:numPr>
          <w:ilvl w:val="0"/>
          <w:numId w:val="18"/>
        </w:numPr>
        <w:tabs>
          <w:tab w:val="left" w:pos="1980"/>
        </w:tabs>
        <w:spacing w:line="240" w:lineRule="auto"/>
        <w:rPr>
          <w:rFonts w:ascii="Arial" w:hAnsi="Arial" w:cs="Arial"/>
        </w:rPr>
      </w:pPr>
      <w:r>
        <w:rPr>
          <w:rFonts w:ascii="Arial" w:hAnsi="Arial" w:cs="Arial"/>
        </w:rPr>
        <w:t>Dagen efter snefald gives vejledning/påtale.</w:t>
      </w:r>
    </w:p>
    <w:p w:rsidR="0025105B" w:rsidRDefault="0025105B" w:rsidP="0025105B">
      <w:pPr>
        <w:tabs>
          <w:tab w:val="left" w:pos="1980"/>
        </w:tabs>
        <w:rPr>
          <w:rFonts w:ascii="Arial" w:hAnsi="Arial" w:cs="Arial"/>
        </w:rPr>
      </w:pPr>
    </w:p>
    <w:p w:rsidR="0025105B" w:rsidRDefault="0025105B" w:rsidP="0025105B">
      <w:pPr>
        <w:numPr>
          <w:ilvl w:val="0"/>
          <w:numId w:val="18"/>
        </w:numPr>
        <w:tabs>
          <w:tab w:val="left" w:pos="1980"/>
        </w:tabs>
        <w:spacing w:line="240" w:lineRule="auto"/>
        <w:rPr>
          <w:rFonts w:ascii="Arial" w:hAnsi="Arial" w:cs="Arial"/>
        </w:rPr>
      </w:pPr>
      <w:r>
        <w:rPr>
          <w:rFonts w:ascii="Arial" w:hAnsi="Arial" w:cs="Arial"/>
        </w:rPr>
        <w:t>Er påtalen fulgt tilsendes forsømmelige grundejeres et skriftligt påbud, og der tages foto af det pågældende areal.</w:t>
      </w:r>
    </w:p>
    <w:p w:rsidR="0025105B" w:rsidRDefault="0025105B" w:rsidP="0025105B">
      <w:pPr>
        <w:tabs>
          <w:tab w:val="left" w:pos="1980"/>
        </w:tabs>
        <w:rPr>
          <w:rFonts w:ascii="Arial" w:hAnsi="Arial" w:cs="Arial"/>
        </w:rPr>
      </w:pPr>
    </w:p>
    <w:p w:rsidR="0025105B" w:rsidRDefault="0025105B" w:rsidP="0025105B">
      <w:pPr>
        <w:numPr>
          <w:ilvl w:val="0"/>
          <w:numId w:val="18"/>
        </w:numPr>
        <w:tabs>
          <w:tab w:val="left" w:pos="1980"/>
        </w:tabs>
        <w:spacing w:line="240" w:lineRule="auto"/>
        <w:rPr>
          <w:rFonts w:ascii="Arial" w:hAnsi="Arial" w:cs="Arial"/>
        </w:rPr>
      </w:pPr>
      <w:r>
        <w:rPr>
          <w:rFonts w:ascii="Arial" w:hAnsi="Arial" w:cs="Arial"/>
        </w:rPr>
        <w:t>Efterleves påbuddet ikke foranlediger kommunen det manglende arbejde udført ved privat entreprenør med efterfølgende regning til grundejeren.</w:t>
      </w:r>
    </w:p>
    <w:p w:rsidR="0025105B" w:rsidRDefault="0025105B" w:rsidP="0025105B">
      <w:pPr>
        <w:tabs>
          <w:tab w:val="left" w:pos="1980"/>
        </w:tabs>
        <w:rPr>
          <w:rFonts w:ascii="Arial" w:hAnsi="Arial" w:cs="Arial"/>
        </w:rPr>
      </w:pPr>
    </w:p>
    <w:p w:rsidR="0025105B" w:rsidRDefault="0025105B" w:rsidP="0025105B">
      <w:pPr>
        <w:numPr>
          <w:ilvl w:val="0"/>
          <w:numId w:val="18"/>
        </w:numPr>
        <w:tabs>
          <w:tab w:val="left" w:pos="1980"/>
        </w:tabs>
        <w:spacing w:line="240" w:lineRule="auto"/>
        <w:rPr>
          <w:rFonts w:ascii="Arial" w:hAnsi="Arial" w:cs="Arial"/>
        </w:rPr>
      </w:pPr>
      <w:r>
        <w:rPr>
          <w:rFonts w:ascii="Arial" w:hAnsi="Arial" w:cs="Arial"/>
        </w:rPr>
        <w:t>I situationer, hvor der konstateres livsfarligt glatføre på fortov, hvor ejeren tydeligvis ikke har opfyldt sine grundejerforpligtigelser, kan der uden yderligere varsel rekvireres entreprenør til at udføre glatførebekæmpelse.</w:t>
      </w:r>
    </w:p>
    <w:p w:rsidR="0025105B" w:rsidRDefault="0025105B" w:rsidP="0025105B">
      <w:pPr>
        <w:tabs>
          <w:tab w:val="left" w:pos="1980"/>
        </w:tabs>
        <w:rPr>
          <w:rFonts w:ascii="Arial" w:hAnsi="Arial" w:cs="Arial"/>
        </w:rPr>
      </w:pPr>
    </w:p>
    <w:p w:rsidR="0025105B" w:rsidRDefault="0025105B" w:rsidP="0025105B">
      <w:pPr>
        <w:numPr>
          <w:ilvl w:val="0"/>
          <w:numId w:val="18"/>
        </w:numPr>
        <w:tabs>
          <w:tab w:val="left" w:pos="1980"/>
        </w:tabs>
        <w:spacing w:line="240" w:lineRule="auto"/>
        <w:rPr>
          <w:rFonts w:ascii="Arial" w:hAnsi="Arial" w:cs="Arial"/>
        </w:rPr>
      </w:pPr>
      <w:r>
        <w:rPr>
          <w:rFonts w:ascii="Arial" w:hAnsi="Arial" w:cs="Arial"/>
        </w:rPr>
        <w:t>Såfremt ejeren af en forpligtet ejendom nægter at modtage det skriftlige påbud, vil der uden yderligere varsel blive indgivet politianmeldelse, med samtidig foto af det pågældende færdselsareal.</w:t>
      </w:r>
    </w:p>
    <w:p w:rsidR="0025105B" w:rsidRDefault="0025105B" w:rsidP="0025105B">
      <w:pPr>
        <w:tabs>
          <w:tab w:val="left" w:pos="1980"/>
        </w:tabs>
        <w:rPr>
          <w:rFonts w:ascii="Arial" w:hAnsi="Arial" w:cs="Arial"/>
        </w:rPr>
      </w:pPr>
    </w:p>
    <w:p w:rsidR="0025105B" w:rsidRDefault="0025105B" w:rsidP="0025105B">
      <w:pPr>
        <w:tabs>
          <w:tab w:val="left" w:pos="1980"/>
        </w:tabs>
        <w:rPr>
          <w:rFonts w:ascii="Arial" w:hAnsi="Arial" w:cs="Arial"/>
        </w:rPr>
      </w:pPr>
    </w:p>
    <w:p w:rsidR="0025105B" w:rsidRDefault="0025105B" w:rsidP="0025105B">
      <w:pPr>
        <w:tabs>
          <w:tab w:val="left" w:pos="1980"/>
        </w:tabs>
        <w:rPr>
          <w:rFonts w:ascii="Arial" w:hAnsi="Arial" w:cs="Arial"/>
        </w:rPr>
      </w:pPr>
      <w:r>
        <w:rPr>
          <w:rFonts w:ascii="Arial" w:hAnsi="Arial" w:cs="Arial"/>
        </w:rPr>
        <w:t>Således vedtaget den 8. oktober 2010.</w:t>
      </w:r>
    </w:p>
    <w:p w:rsidR="0025105B" w:rsidRDefault="0025105B" w:rsidP="0025105B">
      <w:pPr>
        <w:tabs>
          <w:tab w:val="left" w:pos="1980"/>
        </w:tabs>
        <w:rPr>
          <w:rFonts w:ascii="Arial" w:hAnsi="Arial" w:cs="Arial"/>
        </w:rPr>
      </w:pPr>
    </w:p>
    <w:p w:rsidR="0025105B" w:rsidRDefault="0025105B" w:rsidP="0025105B">
      <w:pPr>
        <w:tabs>
          <w:tab w:val="left" w:pos="1980"/>
        </w:tabs>
        <w:rPr>
          <w:rFonts w:ascii="Arial" w:hAnsi="Arial" w:cs="Arial"/>
        </w:rPr>
      </w:pPr>
    </w:p>
    <w:p w:rsidR="002B6304" w:rsidRDefault="0025105B" w:rsidP="0011710B">
      <w:pPr>
        <w:tabs>
          <w:tab w:val="left" w:pos="1980"/>
        </w:tabs>
        <w:rPr>
          <w:rFonts w:ascii="Arial" w:hAnsi="Arial" w:cs="Arial"/>
        </w:rPr>
      </w:pPr>
      <w:r>
        <w:rPr>
          <w:rFonts w:ascii="Arial" w:hAnsi="Arial" w:cs="Arial"/>
        </w:rPr>
        <w:t>Fredericia Byråd</w:t>
      </w:r>
    </w:p>
    <w:p w:rsidR="0025105B" w:rsidRDefault="0025105B" w:rsidP="0025105B">
      <w:pPr>
        <w:tabs>
          <w:tab w:val="left" w:pos="1980"/>
        </w:tabs>
        <w:rPr>
          <w:rFonts w:ascii="Arial" w:hAnsi="Arial" w:cs="Arial"/>
        </w:rPr>
      </w:pPr>
    </w:p>
    <w:p w:rsidR="0025105B" w:rsidRDefault="0025105B" w:rsidP="0025105B">
      <w:pPr>
        <w:tabs>
          <w:tab w:val="left" w:pos="1980"/>
        </w:tabs>
        <w:rPr>
          <w:rFonts w:ascii="Arial" w:hAnsi="Arial" w:cs="Arial"/>
        </w:rPr>
      </w:pPr>
    </w:p>
    <w:p w:rsidR="009E0391" w:rsidRDefault="009E0391" w:rsidP="00096A28"/>
    <w:sectPr w:rsidR="009E0391" w:rsidSect="0025105B">
      <w:headerReference w:type="first" r:id="rId19"/>
      <w:pgSz w:w="11906" w:h="16838"/>
      <w:pgMar w:top="1701"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93" w:rsidRDefault="00501D93" w:rsidP="0059585E">
      <w:pPr>
        <w:spacing w:line="240" w:lineRule="auto"/>
      </w:pPr>
      <w:r>
        <w:separator/>
      </w:r>
    </w:p>
  </w:endnote>
  <w:endnote w:type="continuationSeparator" w:id="0">
    <w:p w:rsidR="00501D93" w:rsidRDefault="00501D93" w:rsidP="005958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id w:val="2064861"/>
      <w:docPartObj>
        <w:docPartGallery w:val="Page Numbers (Bottom of Page)"/>
        <w:docPartUnique/>
      </w:docPartObj>
    </w:sdtPr>
    <w:sdtContent>
      <w:p w:rsidR="00127961" w:rsidRPr="0059585E" w:rsidRDefault="00127961">
        <w:pPr>
          <w:pStyle w:val="Sidefod"/>
          <w:jc w:val="right"/>
          <w:rPr>
            <w:sz w:val="32"/>
            <w:szCs w:val="32"/>
          </w:rPr>
        </w:pPr>
        <w:r w:rsidRPr="0059585E">
          <w:rPr>
            <w:sz w:val="32"/>
            <w:szCs w:val="32"/>
          </w:rPr>
          <w:fldChar w:fldCharType="begin"/>
        </w:r>
        <w:r w:rsidRPr="0059585E">
          <w:rPr>
            <w:sz w:val="32"/>
            <w:szCs w:val="32"/>
          </w:rPr>
          <w:instrText xml:space="preserve"> PAGE   \* MERGEFORMAT </w:instrText>
        </w:r>
        <w:r w:rsidRPr="0059585E">
          <w:rPr>
            <w:sz w:val="32"/>
            <w:szCs w:val="32"/>
          </w:rPr>
          <w:fldChar w:fldCharType="separate"/>
        </w:r>
        <w:r w:rsidR="002972B0">
          <w:rPr>
            <w:noProof/>
            <w:sz w:val="32"/>
            <w:szCs w:val="32"/>
          </w:rPr>
          <w:t>2</w:t>
        </w:r>
        <w:r w:rsidRPr="0059585E">
          <w:rPr>
            <w:sz w:val="32"/>
            <w:szCs w:val="32"/>
          </w:rPr>
          <w:fldChar w:fldCharType="end"/>
        </w:r>
      </w:p>
    </w:sdtContent>
  </w:sdt>
  <w:p w:rsidR="00127961" w:rsidRDefault="0012796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026"/>
      <w:docPartObj>
        <w:docPartGallery w:val="Page Numbers (Bottom of Page)"/>
        <w:docPartUnique/>
      </w:docPartObj>
    </w:sdtPr>
    <w:sdtContent>
      <w:p w:rsidR="00127961" w:rsidRDefault="00127961">
        <w:pPr>
          <w:pStyle w:val="Sidefod"/>
          <w:jc w:val="right"/>
        </w:pPr>
        <w:r w:rsidRPr="0025105B">
          <w:rPr>
            <w:sz w:val="32"/>
            <w:szCs w:val="32"/>
          </w:rPr>
          <w:fldChar w:fldCharType="begin"/>
        </w:r>
        <w:r w:rsidRPr="0025105B">
          <w:rPr>
            <w:sz w:val="32"/>
            <w:szCs w:val="32"/>
          </w:rPr>
          <w:instrText xml:space="preserve"> PAGE   \* MERGEFORMAT </w:instrText>
        </w:r>
        <w:r w:rsidRPr="0025105B">
          <w:rPr>
            <w:sz w:val="32"/>
            <w:szCs w:val="32"/>
          </w:rPr>
          <w:fldChar w:fldCharType="separate"/>
        </w:r>
        <w:r w:rsidR="002972B0">
          <w:rPr>
            <w:noProof/>
            <w:sz w:val="32"/>
            <w:szCs w:val="32"/>
          </w:rPr>
          <w:t>1</w:t>
        </w:r>
        <w:r w:rsidRPr="0025105B">
          <w:rPr>
            <w:sz w:val="32"/>
            <w:szCs w:val="32"/>
          </w:rPr>
          <w:fldChar w:fldCharType="end"/>
        </w:r>
      </w:p>
    </w:sdtContent>
  </w:sdt>
  <w:p w:rsidR="00127961" w:rsidRDefault="0012796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93" w:rsidRDefault="00501D93" w:rsidP="0059585E">
      <w:pPr>
        <w:spacing w:line="240" w:lineRule="auto"/>
      </w:pPr>
      <w:r>
        <w:separator/>
      </w:r>
    </w:p>
  </w:footnote>
  <w:footnote w:type="continuationSeparator" w:id="0">
    <w:p w:rsidR="00501D93" w:rsidRDefault="00501D93" w:rsidP="005958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61" w:rsidRPr="00E26135" w:rsidRDefault="00127961">
    <w:pPr>
      <w:pStyle w:val="Sidehoved"/>
      <w:rPr>
        <w:b/>
        <w:sz w:val="28"/>
        <w:szCs w:val="28"/>
      </w:rPr>
    </w:pPr>
    <w:r>
      <w:rPr>
        <w:b/>
        <w:sz w:val="28"/>
        <w:szCs w:val="28"/>
      </w:rPr>
      <w:t>Bilag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61" w:rsidRPr="00E26135" w:rsidRDefault="00127961">
    <w:pPr>
      <w:pStyle w:val="Sidehoved"/>
      <w:rPr>
        <w:b/>
        <w:sz w:val="28"/>
        <w:szCs w:val="28"/>
      </w:rPr>
    </w:pPr>
    <w:r>
      <w:rPr>
        <w:b/>
        <w:sz w:val="28"/>
        <w:szCs w:val="28"/>
      </w:rPr>
      <w:t>Bilag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06CA2CAD"/>
    <w:multiLevelType w:val="hybridMultilevel"/>
    <w:tmpl w:val="5B4E2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4719E0"/>
    <w:multiLevelType w:val="hybridMultilevel"/>
    <w:tmpl w:val="E280E2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66A1257"/>
    <w:multiLevelType w:val="hybridMultilevel"/>
    <w:tmpl w:val="6A522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220E83"/>
    <w:multiLevelType w:val="hybridMultilevel"/>
    <w:tmpl w:val="EE943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7014B0"/>
    <w:multiLevelType w:val="hybridMultilevel"/>
    <w:tmpl w:val="25B847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58C0402"/>
    <w:multiLevelType w:val="hybridMultilevel"/>
    <w:tmpl w:val="EF624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A03A4B"/>
    <w:multiLevelType w:val="hybridMultilevel"/>
    <w:tmpl w:val="D4545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3B6105"/>
    <w:multiLevelType w:val="hybridMultilevel"/>
    <w:tmpl w:val="AE9C4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B24606E"/>
    <w:multiLevelType w:val="hybridMultilevel"/>
    <w:tmpl w:val="C4882A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E6B3418"/>
    <w:multiLevelType w:val="hybridMultilevel"/>
    <w:tmpl w:val="71761A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A4605FE"/>
    <w:multiLevelType w:val="hybridMultilevel"/>
    <w:tmpl w:val="31A60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0D294E"/>
    <w:multiLevelType w:val="hybridMultilevel"/>
    <w:tmpl w:val="1F160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87C31BE"/>
    <w:multiLevelType w:val="hybridMultilevel"/>
    <w:tmpl w:val="1F36B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3C177B8"/>
    <w:multiLevelType w:val="hybridMultilevel"/>
    <w:tmpl w:val="1CEE3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9F75BA1"/>
    <w:multiLevelType w:val="hybridMultilevel"/>
    <w:tmpl w:val="DD28D1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C3B29EA"/>
    <w:multiLevelType w:val="hybridMultilevel"/>
    <w:tmpl w:val="48D45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D5F6E14"/>
    <w:multiLevelType w:val="hybridMultilevel"/>
    <w:tmpl w:val="A202B574"/>
    <w:lvl w:ilvl="0" w:tplc="1DBABD72">
      <w:start w:val="1"/>
      <w:numFmt w:val="bullet"/>
      <w:lvlText w:val=""/>
      <w:lvlJc w:val="left"/>
      <w:pPr>
        <w:ind w:left="720" w:hanging="360"/>
      </w:pPr>
      <w:rPr>
        <w:rFonts w:ascii="Symbol" w:hAnsi="Symbol" w:hint="default"/>
      </w:rPr>
    </w:lvl>
    <w:lvl w:ilvl="1" w:tplc="7682E518" w:tentative="1">
      <w:start w:val="1"/>
      <w:numFmt w:val="bullet"/>
      <w:lvlText w:val="o"/>
      <w:lvlJc w:val="left"/>
      <w:pPr>
        <w:ind w:left="1440" w:hanging="360"/>
      </w:pPr>
      <w:rPr>
        <w:rFonts w:ascii="Courier New" w:hAnsi="Courier New" w:cs="Courier New" w:hint="default"/>
      </w:rPr>
    </w:lvl>
    <w:lvl w:ilvl="2" w:tplc="54023632" w:tentative="1">
      <w:start w:val="1"/>
      <w:numFmt w:val="bullet"/>
      <w:lvlText w:val=""/>
      <w:lvlJc w:val="left"/>
      <w:pPr>
        <w:ind w:left="2160" w:hanging="360"/>
      </w:pPr>
      <w:rPr>
        <w:rFonts w:ascii="Wingdings" w:hAnsi="Wingdings" w:hint="default"/>
      </w:rPr>
    </w:lvl>
    <w:lvl w:ilvl="3" w:tplc="634CDEF6" w:tentative="1">
      <w:start w:val="1"/>
      <w:numFmt w:val="bullet"/>
      <w:lvlText w:val=""/>
      <w:lvlJc w:val="left"/>
      <w:pPr>
        <w:ind w:left="2880" w:hanging="360"/>
      </w:pPr>
      <w:rPr>
        <w:rFonts w:ascii="Symbol" w:hAnsi="Symbol" w:hint="default"/>
      </w:rPr>
    </w:lvl>
    <w:lvl w:ilvl="4" w:tplc="1DCA5408" w:tentative="1">
      <w:start w:val="1"/>
      <w:numFmt w:val="bullet"/>
      <w:lvlText w:val="o"/>
      <w:lvlJc w:val="left"/>
      <w:pPr>
        <w:ind w:left="3600" w:hanging="360"/>
      </w:pPr>
      <w:rPr>
        <w:rFonts w:ascii="Courier New" w:hAnsi="Courier New" w:cs="Courier New" w:hint="default"/>
      </w:rPr>
    </w:lvl>
    <w:lvl w:ilvl="5" w:tplc="487E63F8" w:tentative="1">
      <w:start w:val="1"/>
      <w:numFmt w:val="bullet"/>
      <w:lvlText w:val=""/>
      <w:lvlJc w:val="left"/>
      <w:pPr>
        <w:ind w:left="4320" w:hanging="360"/>
      </w:pPr>
      <w:rPr>
        <w:rFonts w:ascii="Wingdings" w:hAnsi="Wingdings" w:hint="default"/>
      </w:rPr>
    </w:lvl>
    <w:lvl w:ilvl="6" w:tplc="A57E7C2E" w:tentative="1">
      <w:start w:val="1"/>
      <w:numFmt w:val="bullet"/>
      <w:lvlText w:val=""/>
      <w:lvlJc w:val="left"/>
      <w:pPr>
        <w:ind w:left="5040" w:hanging="360"/>
      </w:pPr>
      <w:rPr>
        <w:rFonts w:ascii="Symbol" w:hAnsi="Symbol" w:hint="default"/>
      </w:rPr>
    </w:lvl>
    <w:lvl w:ilvl="7" w:tplc="97806EA0" w:tentative="1">
      <w:start w:val="1"/>
      <w:numFmt w:val="bullet"/>
      <w:lvlText w:val="o"/>
      <w:lvlJc w:val="left"/>
      <w:pPr>
        <w:ind w:left="5760" w:hanging="360"/>
      </w:pPr>
      <w:rPr>
        <w:rFonts w:ascii="Courier New" w:hAnsi="Courier New" w:cs="Courier New" w:hint="default"/>
      </w:rPr>
    </w:lvl>
    <w:lvl w:ilvl="8" w:tplc="6D14F4F6"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3"/>
  </w:num>
  <w:num w:numId="5">
    <w:abstractNumId w:val="13"/>
  </w:num>
  <w:num w:numId="6">
    <w:abstractNumId w:val="7"/>
  </w:num>
  <w:num w:numId="7">
    <w:abstractNumId w:val="0"/>
  </w:num>
  <w:num w:numId="8">
    <w:abstractNumId w:val="6"/>
  </w:num>
  <w:num w:numId="9">
    <w:abstractNumId w:val="8"/>
  </w:num>
  <w:num w:numId="10">
    <w:abstractNumId w:val="16"/>
  </w:num>
  <w:num w:numId="11">
    <w:abstractNumId w:val="12"/>
  </w:num>
  <w:num w:numId="12">
    <w:abstractNumId w:val="1"/>
  </w:num>
  <w:num w:numId="13">
    <w:abstractNumId w:val="14"/>
  </w:num>
  <w:num w:numId="14">
    <w:abstractNumId w:val="5"/>
  </w:num>
  <w:num w:numId="15">
    <w:abstractNumId w:val="10"/>
  </w:num>
  <w:num w:numId="16">
    <w:abstractNumId w:val="15"/>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096A28"/>
    <w:rsid w:val="00003223"/>
    <w:rsid w:val="00016AE4"/>
    <w:rsid w:val="00027899"/>
    <w:rsid w:val="00030CFD"/>
    <w:rsid w:val="0004201B"/>
    <w:rsid w:val="000809CF"/>
    <w:rsid w:val="000950EC"/>
    <w:rsid w:val="00096A28"/>
    <w:rsid w:val="000B4132"/>
    <w:rsid w:val="000D6AAD"/>
    <w:rsid w:val="0011710B"/>
    <w:rsid w:val="00121D35"/>
    <w:rsid w:val="00122C40"/>
    <w:rsid w:val="00127961"/>
    <w:rsid w:val="001C24BF"/>
    <w:rsid w:val="001F2F66"/>
    <w:rsid w:val="001F57CB"/>
    <w:rsid w:val="00201B6E"/>
    <w:rsid w:val="00232F99"/>
    <w:rsid w:val="0025105B"/>
    <w:rsid w:val="00266752"/>
    <w:rsid w:val="002972B0"/>
    <w:rsid w:val="002B6304"/>
    <w:rsid w:val="002F3E05"/>
    <w:rsid w:val="00331A83"/>
    <w:rsid w:val="003340CD"/>
    <w:rsid w:val="00343B14"/>
    <w:rsid w:val="0036480F"/>
    <w:rsid w:val="00394DC8"/>
    <w:rsid w:val="003B21F9"/>
    <w:rsid w:val="0041191D"/>
    <w:rsid w:val="00417241"/>
    <w:rsid w:val="00440CE7"/>
    <w:rsid w:val="0045433E"/>
    <w:rsid w:val="0047192E"/>
    <w:rsid w:val="00475DC8"/>
    <w:rsid w:val="00487B48"/>
    <w:rsid w:val="004A0B25"/>
    <w:rsid w:val="004A39A7"/>
    <w:rsid w:val="004C1C62"/>
    <w:rsid w:val="004C37A9"/>
    <w:rsid w:val="004F0623"/>
    <w:rsid w:val="004F6671"/>
    <w:rsid w:val="00501D93"/>
    <w:rsid w:val="005062B3"/>
    <w:rsid w:val="00532DB8"/>
    <w:rsid w:val="00536EDE"/>
    <w:rsid w:val="0054256E"/>
    <w:rsid w:val="00543629"/>
    <w:rsid w:val="00561B42"/>
    <w:rsid w:val="00585D84"/>
    <w:rsid w:val="0059585E"/>
    <w:rsid w:val="005A6529"/>
    <w:rsid w:val="005C6A44"/>
    <w:rsid w:val="005E2BB5"/>
    <w:rsid w:val="005F2E46"/>
    <w:rsid w:val="00612173"/>
    <w:rsid w:val="00622D64"/>
    <w:rsid w:val="006473F6"/>
    <w:rsid w:val="00653574"/>
    <w:rsid w:val="006549F2"/>
    <w:rsid w:val="00655ABE"/>
    <w:rsid w:val="006567DC"/>
    <w:rsid w:val="006710E5"/>
    <w:rsid w:val="00687940"/>
    <w:rsid w:val="006B4222"/>
    <w:rsid w:val="006B7F2A"/>
    <w:rsid w:val="006C5613"/>
    <w:rsid w:val="0070431C"/>
    <w:rsid w:val="00725DD3"/>
    <w:rsid w:val="00772062"/>
    <w:rsid w:val="007A0559"/>
    <w:rsid w:val="007A5954"/>
    <w:rsid w:val="007A7749"/>
    <w:rsid w:val="007B4CF4"/>
    <w:rsid w:val="007C13AF"/>
    <w:rsid w:val="007F0E78"/>
    <w:rsid w:val="00804278"/>
    <w:rsid w:val="008454E2"/>
    <w:rsid w:val="008732A3"/>
    <w:rsid w:val="0088228F"/>
    <w:rsid w:val="00886B91"/>
    <w:rsid w:val="008A4F6D"/>
    <w:rsid w:val="008F4BCB"/>
    <w:rsid w:val="009113E8"/>
    <w:rsid w:val="00957FA5"/>
    <w:rsid w:val="009649AA"/>
    <w:rsid w:val="009A0538"/>
    <w:rsid w:val="009B1C2E"/>
    <w:rsid w:val="009C1D41"/>
    <w:rsid w:val="009C43AC"/>
    <w:rsid w:val="009C6AE3"/>
    <w:rsid w:val="009C7FDB"/>
    <w:rsid w:val="009E0391"/>
    <w:rsid w:val="009E4CE8"/>
    <w:rsid w:val="009F153C"/>
    <w:rsid w:val="00A176F9"/>
    <w:rsid w:val="00A31118"/>
    <w:rsid w:val="00AE5058"/>
    <w:rsid w:val="00AF07A1"/>
    <w:rsid w:val="00AF36AF"/>
    <w:rsid w:val="00B523FA"/>
    <w:rsid w:val="00B84169"/>
    <w:rsid w:val="00B96467"/>
    <w:rsid w:val="00C04001"/>
    <w:rsid w:val="00C05610"/>
    <w:rsid w:val="00D00D10"/>
    <w:rsid w:val="00D259AD"/>
    <w:rsid w:val="00D616F8"/>
    <w:rsid w:val="00DA20E4"/>
    <w:rsid w:val="00DB0DAD"/>
    <w:rsid w:val="00DD5FCA"/>
    <w:rsid w:val="00DE4934"/>
    <w:rsid w:val="00E04FE1"/>
    <w:rsid w:val="00E072BD"/>
    <w:rsid w:val="00E26135"/>
    <w:rsid w:val="00E266F0"/>
    <w:rsid w:val="00E709D1"/>
    <w:rsid w:val="00E96DC4"/>
    <w:rsid w:val="00EA38F8"/>
    <w:rsid w:val="00EB058F"/>
    <w:rsid w:val="00EB233D"/>
    <w:rsid w:val="00EB4690"/>
    <w:rsid w:val="00EE1199"/>
    <w:rsid w:val="00EE1890"/>
    <w:rsid w:val="00EF4AE8"/>
    <w:rsid w:val="00F104C0"/>
    <w:rsid w:val="00F217A9"/>
    <w:rsid w:val="00F24E6F"/>
    <w:rsid w:val="00F624AA"/>
    <w:rsid w:val="00F712E6"/>
    <w:rsid w:val="00F71B2F"/>
    <w:rsid w:val="00FC5064"/>
    <w:rsid w:val="00FF01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2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28"/>
    <w:pPr>
      <w:spacing w:after="0" w:line="260" w:lineRule="atLeast"/>
    </w:pPr>
    <w:rPr>
      <w:rFonts w:ascii="Calibri" w:eastAsia="Times New Roman" w:hAnsi="Calibri" w:cs="Times New Roman"/>
      <w:sz w:val="21"/>
      <w:szCs w:val="24"/>
    </w:rPr>
  </w:style>
  <w:style w:type="paragraph" w:styleId="Overskrift1">
    <w:name w:val="heading 1"/>
    <w:basedOn w:val="Normal"/>
    <w:next w:val="Normal"/>
    <w:link w:val="Overskrift1Tegn"/>
    <w:qFormat/>
    <w:rsid w:val="00096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47192E"/>
    <w:pPr>
      <w:tabs>
        <w:tab w:val="num" w:pos="567"/>
      </w:tabs>
      <w:spacing w:before="260" w:after="260" w:line="280" w:lineRule="atLeast"/>
      <w:ind w:left="567" w:hanging="567"/>
      <w:outlineLvl w:val="1"/>
    </w:pPr>
    <w:rPr>
      <w:rFonts w:cs="Arial"/>
      <w:b/>
      <w:bCs/>
      <w:iCs/>
      <w:sz w:val="22"/>
      <w:szCs w:val="28"/>
    </w:rPr>
  </w:style>
  <w:style w:type="paragraph" w:styleId="Overskrift3">
    <w:name w:val="heading 3"/>
    <w:basedOn w:val="Normal"/>
    <w:next w:val="Normal"/>
    <w:link w:val="Overskrift3Tegn"/>
    <w:qFormat/>
    <w:rsid w:val="0047192E"/>
    <w:pPr>
      <w:tabs>
        <w:tab w:val="num" w:pos="851"/>
      </w:tabs>
      <w:spacing w:before="260"/>
      <w:ind w:left="851" w:hanging="851"/>
      <w:outlineLvl w:val="2"/>
    </w:pPr>
    <w:rPr>
      <w:rFonts w:cs="Arial"/>
      <w:b/>
      <w:bCs/>
      <w:szCs w:val="26"/>
    </w:rPr>
  </w:style>
  <w:style w:type="paragraph" w:styleId="Overskrift4">
    <w:name w:val="heading 4"/>
    <w:basedOn w:val="Normal"/>
    <w:next w:val="Normal"/>
    <w:link w:val="Overskrift4Tegn"/>
    <w:qFormat/>
    <w:rsid w:val="0047192E"/>
    <w:pPr>
      <w:tabs>
        <w:tab w:val="num" w:pos="0"/>
      </w:tabs>
      <w:outlineLvl w:val="3"/>
    </w:pPr>
    <w:rPr>
      <w:b/>
      <w:bCs/>
      <w:szCs w:val="28"/>
    </w:rPr>
  </w:style>
  <w:style w:type="paragraph" w:styleId="Overskrift5">
    <w:name w:val="heading 5"/>
    <w:basedOn w:val="Normal"/>
    <w:next w:val="Normal"/>
    <w:link w:val="Overskrift5Tegn"/>
    <w:qFormat/>
    <w:rsid w:val="0047192E"/>
    <w:pPr>
      <w:tabs>
        <w:tab w:val="num" w:pos="0"/>
      </w:tabs>
      <w:outlineLvl w:val="4"/>
    </w:pPr>
    <w:rPr>
      <w:b/>
      <w:bCs/>
      <w:iCs/>
      <w:szCs w:val="26"/>
    </w:rPr>
  </w:style>
  <w:style w:type="paragraph" w:styleId="Overskrift6">
    <w:name w:val="heading 6"/>
    <w:basedOn w:val="Normal"/>
    <w:next w:val="Normal"/>
    <w:link w:val="Overskrift6Tegn"/>
    <w:qFormat/>
    <w:rsid w:val="0047192E"/>
    <w:pPr>
      <w:tabs>
        <w:tab w:val="num" w:pos="0"/>
      </w:tabs>
      <w:outlineLvl w:val="5"/>
    </w:pPr>
    <w:rPr>
      <w:b/>
      <w:bCs/>
      <w:szCs w:val="22"/>
    </w:rPr>
  </w:style>
  <w:style w:type="paragraph" w:styleId="Overskrift7">
    <w:name w:val="heading 7"/>
    <w:basedOn w:val="Normal"/>
    <w:next w:val="Normal"/>
    <w:link w:val="Overskrift7Tegn"/>
    <w:qFormat/>
    <w:rsid w:val="0047192E"/>
    <w:pPr>
      <w:tabs>
        <w:tab w:val="num" w:pos="0"/>
      </w:tabs>
      <w:outlineLvl w:val="6"/>
    </w:pPr>
    <w:rPr>
      <w:b/>
    </w:rPr>
  </w:style>
  <w:style w:type="paragraph" w:styleId="Overskrift8">
    <w:name w:val="heading 8"/>
    <w:basedOn w:val="Normal"/>
    <w:next w:val="Normal"/>
    <w:link w:val="Overskrift8Tegn"/>
    <w:qFormat/>
    <w:rsid w:val="0047192E"/>
    <w:pPr>
      <w:tabs>
        <w:tab w:val="num" w:pos="0"/>
      </w:tabs>
      <w:outlineLvl w:val="7"/>
    </w:pPr>
    <w:rPr>
      <w:b/>
      <w:iCs/>
    </w:rPr>
  </w:style>
  <w:style w:type="paragraph" w:styleId="Overskrift9">
    <w:name w:val="heading 9"/>
    <w:basedOn w:val="Normal"/>
    <w:next w:val="Normal"/>
    <w:link w:val="Overskrift9Tegn"/>
    <w:qFormat/>
    <w:rsid w:val="0047192E"/>
    <w:pPr>
      <w:tabs>
        <w:tab w:val="num" w:pos="0"/>
      </w:tabs>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uiPriority w:val="39"/>
    <w:qFormat/>
    <w:rsid w:val="00096A28"/>
    <w:pPr>
      <w:tabs>
        <w:tab w:val="right" w:pos="8505"/>
      </w:tabs>
      <w:ind w:left="567" w:right="567" w:hanging="567"/>
    </w:pPr>
    <w:rPr>
      <w:caps/>
    </w:rPr>
  </w:style>
  <w:style w:type="paragraph" w:styleId="Indholdsfortegnelse2">
    <w:name w:val="toc 2"/>
    <w:basedOn w:val="Normal"/>
    <w:next w:val="Normal"/>
    <w:uiPriority w:val="39"/>
    <w:qFormat/>
    <w:rsid w:val="00096A28"/>
    <w:pPr>
      <w:tabs>
        <w:tab w:val="right" w:pos="8505"/>
      </w:tabs>
      <w:ind w:left="567" w:right="567" w:hanging="567"/>
    </w:pPr>
  </w:style>
  <w:style w:type="character" w:styleId="Hyperlink">
    <w:name w:val="Hyperlink"/>
    <w:basedOn w:val="Standardskrifttypeiafsnit"/>
    <w:uiPriority w:val="99"/>
    <w:rsid w:val="00096A28"/>
    <w:rPr>
      <w:color w:val="0000FF"/>
      <w:u w:val="single"/>
    </w:rPr>
  </w:style>
  <w:style w:type="character" w:customStyle="1" w:styleId="Overskrift1Tegn">
    <w:name w:val="Overskrift 1 Tegn"/>
    <w:basedOn w:val="Standardskrifttypeiafsnit"/>
    <w:link w:val="Overskrift1"/>
    <w:rsid w:val="00096A28"/>
    <w:rPr>
      <w:rFonts w:asciiTheme="majorHAnsi" w:eastAsiaTheme="majorEastAsia" w:hAnsiTheme="majorHAnsi" w:cstheme="majorBidi"/>
      <w:b/>
      <w:bCs/>
      <w:color w:val="365F91" w:themeColor="accent1" w:themeShade="BF"/>
      <w:sz w:val="28"/>
      <w:szCs w:val="28"/>
    </w:rPr>
  </w:style>
  <w:style w:type="paragraph" w:styleId="Overskrift">
    <w:name w:val="TOC Heading"/>
    <w:basedOn w:val="Normal"/>
    <w:uiPriority w:val="39"/>
    <w:semiHidden/>
    <w:qFormat/>
    <w:rsid w:val="00096A28"/>
    <w:pPr>
      <w:spacing w:before="1300" w:line="400" w:lineRule="atLeast"/>
    </w:pPr>
    <w:rPr>
      <w:caps/>
      <w:sz w:val="34"/>
    </w:rPr>
  </w:style>
  <w:style w:type="character" w:customStyle="1" w:styleId="Overskrift2Tegn">
    <w:name w:val="Overskrift 2 Tegn"/>
    <w:basedOn w:val="Standardskrifttypeiafsnit"/>
    <w:link w:val="Overskrift2"/>
    <w:rsid w:val="0047192E"/>
    <w:rPr>
      <w:rFonts w:ascii="Calibri" w:eastAsia="Times New Roman" w:hAnsi="Calibri" w:cs="Arial"/>
      <w:b/>
      <w:bCs/>
      <w:iCs/>
      <w:szCs w:val="28"/>
    </w:rPr>
  </w:style>
  <w:style w:type="character" w:customStyle="1" w:styleId="Overskrift3Tegn">
    <w:name w:val="Overskrift 3 Tegn"/>
    <w:basedOn w:val="Standardskrifttypeiafsnit"/>
    <w:link w:val="Overskrift3"/>
    <w:rsid w:val="0047192E"/>
    <w:rPr>
      <w:rFonts w:ascii="Calibri" w:eastAsia="Times New Roman" w:hAnsi="Calibri" w:cs="Arial"/>
      <w:b/>
      <w:bCs/>
      <w:sz w:val="21"/>
      <w:szCs w:val="26"/>
    </w:rPr>
  </w:style>
  <w:style w:type="character" w:customStyle="1" w:styleId="Overskrift4Tegn">
    <w:name w:val="Overskrift 4 Tegn"/>
    <w:basedOn w:val="Standardskrifttypeiafsnit"/>
    <w:link w:val="Overskrift4"/>
    <w:rsid w:val="0047192E"/>
    <w:rPr>
      <w:rFonts w:ascii="Calibri" w:eastAsia="Times New Roman" w:hAnsi="Calibri" w:cs="Times New Roman"/>
      <w:b/>
      <w:bCs/>
      <w:sz w:val="21"/>
      <w:szCs w:val="28"/>
    </w:rPr>
  </w:style>
  <w:style w:type="character" w:customStyle="1" w:styleId="Overskrift5Tegn">
    <w:name w:val="Overskrift 5 Tegn"/>
    <w:basedOn w:val="Standardskrifttypeiafsnit"/>
    <w:link w:val="Overskrift5"/>
    <w:rsid w:val="0047192E"/>
    <w:rPr>
      <w:rFonts w:ascii="Calibri" w:eastAsia="Times New Roman" w:hAnsi="Calibri" w:cs="Times New Roman"/>
      <w:b/>
      <w:bCs/>
      <w:iCs/>
      <w:sz w:val="21"/>
      <w:szCs w:val="26"/>
    </w:rPr>
  </w:style>
  <w:style w:type="character" w:customStyle="1" w:styleId="Overskrift6Tegn">
    <w:name w:val="Overskrift 6 Tegn"/>
    <w:basedOn w:val="Standardskrifttypeiafsnit"/>
    <w:link w:val="Overskrift6"/>
    <w:rsid w:val="0047192E"/>
    <w:rPr>
      <w:rFonts w:ascii="Calibri" w:eastAsia="Times New Roman" w:hAnsi="Calibri" w:cs="Times New Roman"/>
      <w:b/>
      <w:bCs/>
      <w:sz w:val="21"/>
    </w:rPr>
  </w:style>
  <w:style w:type="character" w:customStyle="1" w:styleId="Overskrift7Tegn">
    <w:name w:val="Overskrift 7 Tegn"/>
    <w:basedOn w:val="Standardskrifttypeiafsnit"/>
    <w:link w:val="Overskrift7"/>
    <w:rsid w:val="0047192E"/>
    <w:rPr>
      <w:rFonts w:ascii="Calibri" w:eastAsia="Times New Roman" w:hAnsi="Calibri" w:cs="Times New Roman"/>
      <w:b/>
      <w:sz w:val="21"/>
      <w:szCs w:val="24"/>
    </w:rPr>
  </w:style>
  <w:style w:type="character" w:customStyle="1" w:styleId="Overskrift8Tegn">
    <w:name w:val="Overskrift 8 Tegn"/>
    <w:basedOn w:val="Standardskrifttypeiafsnit"/>
    <w:link w:val="Overskrift8"/>
    <w:rsid w:val="0047192E"/>
    <w:rPr>
      <w:rFonts w:ascii="Calibri" w:eastAsia="Times New Roman" w:hAnsi="Calibri" w:cs="Times New Roman"/>
      <w:b/>
      <w:iCs/>
      <w:sz w:val="21"/>
      <w:szCs w:val="24"/>
    </w:rPr>
  </w:style>
  <w:style w:type="character" w:customStyle="1" w:styleId="Overskrift9Tegn">
    <w:name w:val="Overskrift 9 Tegn"/>
    <w:basedOn w:val="Standardskrifttypeiafsnit"/>
    <w:link w:val="Overskrift9"/>
    <w:rsid w:val="0047192E"/>
    <w:rPr>
      <w:rFonts w:ascii="Calibri" w:eastAsia="Times New Roman" w:hAnsi="Calibri" w:cs="Arial"/>
      <w:b/>
      <w:sz w:val="21"/>
    </w:rPr>
  </w:style>
  <w:style w:type="paragraph" w:styleId="Listeafsnit">
    <w:name w:val="List Paragraph"/>
    <w:basedOn w:val="Normal"/>
    <w:uiPriority w:val="34"/>
    <w:qFormat/>
    <w:rsid w:val="0047192E"/>
    <w:pPr>
      <w:spacing w:after="200" w:line="276" w:lineRule="auto"/>
      <w:ind w:left="720"/>
      <w:contextualSpacing/>
    </w:pPr>
    <w:rPr>
      <w:rFonts w:ascii="Verdana" w:eastAsia="Calibri" w:hAnsi="Verdana"/>
      <w:sz w:val="18"/>
      <w:szCs w:val="18"/>
    </w:rPr>
  </w:style>
  <w:style w:type="character" w:styleId="BesgtHyperlink">
    <w:name w:val="FollowedHyperlink"/>
    <w:basedOn w:val="Standardskrifttypeiafsnit"/>
    <w:uiPriority w:val="99"/>
    <w:semiHidden/>
    <w:unhideWhenUsed/>
    <w:rsid w:val="0047192E"/>
    <w:rPr>
      <w:color w:val="800080" w:themeColor="followedHyperlink"/>
      <w:u w:val="single"/>
    </w:rPr>
  </w:style>
  <w:style w:type="paragraph" w:styleId="Markeringsbobletekst">
    <w:name w:val="Balloon Text"/>
    <w:basedOn w:val="Normal"/>
    <w:link w:val="MarkeringsbobletekstTegn"/>
    <w:uiPriority w:val="99"/>
    <w:semiHidden/>
    <w:unhideWhenUsed/>
    <w:rsid w:val="00D616F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16F8"/>
    <w:rPr>
      <w:rFonts w:ascii="Tahoma" w:eastAsia="Times New Roman" w:hAnsi="Tahoma" w:cs="Tahoma"/>
      <w:sz w:val="16"/>
      <w:szCs w:val="16"/>
    </w:rPr>
  </w:style>
  <w:style w:type="character" w:styleId="Kommentarhenvisning">
    <w:name w:val="annotation reference"/>
    <w:basedOn w:val="Standardskrifttypeiafsnit"/>
    <w:uiPriority w:val="99"/>
    <w:semiHidden/>
    <w:unhideWhenUsed/>
    <w:rsid w:val="006710E5"/>
    <w:rPr>
      <w:sz w:val="16"/>
      <w:szCs w:val="16"/>
    </w:rPr>
  </w:style>
  <w:style w:type="paragraph" w:styleId="Kommentartekst">
    <w:name w:val="annotation text"/>
    <w:basedOn w:val="Normal"/>
    <w:link w:val="KommentartekstTegn"/>
    <w:uiPriority w:val="99"/>
    <w:semiHidden/>
    <w:unhideWhenUsed/>
    <w:rsid w:val="006710E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710E5"/>
    <w:rPr>
      <w:rFonts w:ascii="Calibri" w:eastAsia="Times New Roman"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6710E5"/>
    <w:rPr>
      <w:b/>
      <w:bCs/>
    </w:rPr>
  </w:style>
  <w:style w:type="character" w:customStyle="1" w:styleId="KommentaremneTegn">
    <w:name w:val="Kommentaremne Tegn"/>
    <w:basedOn w:val="KommentartekstTegn"/>
    <w:link w:val="Kommentaremne"/>
    <w:uiPriority w:val="99"/>
    <w:semiHidden/>
    <w:rsid w:val="006710E5"/>
    <w:rPr>
      <w:b/>
      <w:bCs/>
    </w:rPr>
  </w:style>
  <w:style w:type="paragraph" w:styleId="Opstilling-punkttegn3">
    <w:name w:val="List Bullet 3"/>
    <w:basedOn w:val="Normal"/>
    <w:uiPriority w:val="29"/>
    <w:semiHidden/>
    <w:rsid w:val="00AF36AF"/>
    <w:pPr>
      <w:numPr>
        <w:numId w:val="7"/>
      </w:numPr>
    </w:pPr>
  </w:style>
  <w:style w:type="paragraph" w:styleId="Sidehoved">
    <w:name w:val="header"/>
    <w:basedOn w:val="Normal"/>
    <w:link w:val="SidehovedTegn"/>
    <w:uiPriority w:val="99"/>
    <w:semiHidden/>
    <w:unhideWhenUsed/>
    <w:rsid w:val="0059585E"/>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59585E"/>
    <w:rPr>
      <w:rFonts w:ascii="Calibri" w:eastAsia="Times New Roman" w:hAnsi="Calibri" w:cs="Times New Roman"/>
      <w:sz w:val="21"/>
      <w:szCs w:val="24"/>
    </w:rPr>
  </w:style>
  <w:style w:type="paragraph" w:styleId="Sidefod">
    <w:name w:val="footer"/>
    <w:basedOn w:val="Normal"/>
    <w:link w:val="SidefodTegn"/>
    <w:uiPriority w:val="99"/>
    <w:unhideWhenUsed/>
    <w:rsid w:val="0059585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9585E"/>
    <w:rPr>
      <w:rFonts w:ascii="Calibri" w:eastAsia="Times New Roman" w:hAnsi="Calibri" w:cs="Times New Roman"/>
      <w:sz w:val="21"/>
      <w:szCs w:val="24"/>
    </w:rPr>
  </w:style>
  <w:style w:type="paragraph" w:styleId="Indholdsfortegnelse3">
    <w:name w:val="toc 3"/>
    <w:basedOn w:val="Normal"/>
    <w:next w:val="Normal"/>
    <w:autoRedefine/>
    <w:uiPriority w:val="39"/>
    <w:semiHidden/>
    <w:unhideWhenUsed/>
    <w:qFormat/>
    <w:rsid w:val="0004201B"/>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tsinformation.dk/Forms/R0710.aspx?id=1352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tsinformation.dk/forms/R0710.aspx?id=1672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D0C9F4.F5483E20"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edericia.dk/" TargetMode="External"/><Relationship Id="rId14" Type="http://schemas.openxmlformats.org/officeDocument/2006/relationships/image" Target="media/image3.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E5D2-1239-43F3-831A-86DB84A5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15494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tenu</dc:creator>
  <cp:lastModifiedBy>tenu</cp:lastModifiedBy>
  <cp:revision>2</cp:revision>
  <dcterms:created xsi:type="dcterms:W3CDTF">2015-10-15T09:31:00Z</dcterms:created>
  <dcterms:modified xsi:type="dcterms:W3CDTF">2015-10-15T09:31:00Z</dcterms:modified>
</cp:coreProperties>
</file>