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830"/>
        <w:gridCol w:w="8024"/>
      </w:tblGrid>
      <w:tr w:rsidR="009F5FF6" w:rsidRPr="009F5FF6">
        <w:tc>
          <w:tcPr>
            <w:tcW w:w="9854" w:type="dxa"/>
            <w:gridSpan w:val="2"/>
            <w:shd w:val="clear" w:color="auto" w:fill="003366"/>
          </w:tcPr>
          <w:p w:rsidR="009F5FF6" w:rsidRPr="009F5FF6" w:rsidRDefault="00EF0119" w:rsidP="00EF011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Børn og uddannelse </w:t>
            </w:r>
            <w:r w:rsidR="009F5FF6" w:rsidRPr="009F5FF6">
              <w:rPr>
                <w:b/>
                <w:color w:val="FFFFFF"/>
                <w:sz w:val="36"/>
                <w:szCs w:val="36"/>
              </w:rPr>
              <w:t>– opfølgning på indsatsområder 2</w:t>
            </w:r>
            <w:r w:rsidR="00B15381">
              <w:rPr>
                <w:b/>
                <w:color w:val="FFFFFF"/>
                <w:sz w:val="36"/>
                <w:szCs w:val="36"/>
              </w:rPr>
              <w:t>01</w:t>
            </w:r>
            <w:r w:rsidR="00AA3DFC">
              <w:rPr>
                <w:b/>
                <w:color w:val="FFFFFF"/>
                <w:sz w:val="36"/>
                <w:szCs w:val="36"/>
              </w:rPr>
              <w:t>4</w:t>
            </w: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Pr="009F5FF6" w:rsidRDefault="00B31150" w:rsidP="00573B4D">
            <w:pPr>
              <w:rPr>
                <w:b/>
                <w:sz w:val="20"/>
                <w:szCs w:val="20"/>
              </w:rPr>
            </w:pPr>
          </w:p>
        </w:tc>
      </w:tr>
      <w:tr w:rsidR="004A52A5" w:rsidRPr="009F5FF6">
        <w:tc>
          <w:tcPr>
            <w:tcW w:w="1830" w:type="dxa"/>
            <w:shd w:val="clear" w:color="auto" w:fill="003366"/>
          </w:tcPr>
          <w:p w:rsidR="004A52A5" w:rsidRPr="009F5FF6" w:rsidRDefault="005B420A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EF0119" w:rsidRPr="001613A8" w:rsidRDefault="00EF0119" w:rsidP="00EF0119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bookmarkStart w:id="0" w:name="b11"/>
            <w:bookmarkEnd w:id="0"/>
            <w:r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1613A8">
              <w:rPr>
                <w:b/>
                <w:color w:val="auto"/>
                <w:sz w:val="22"/>
                <w:szCs w:val="22"/>
              </w:rPr>
              <w:t>Innovative læringsmiljøer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Der iværksættes flere tiltag, hvor IT indgår i den pædagogiske indsats i dagtilbud.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De kommunale strategier herunder bl.a. naturfagsstrategien skal være omsat i pædag</w:t>
            </w:r>
            <w:r w:rsidRPr="00EF0119">
              <w:rPr>
                <w:sz w:val="22"/>
                <w:szCs w:val="22"/>
              </w:rPr>
              <w:t>o</w:t>
            </w:r>
            <w:r w:rsidRPr="00EF0119">
              <w:rPr>
                <w:sz w:val="22"/>
                <w:szCs w:val="22"/>
              </w:rPr>
              <w:t xml:space="preserve">gisk praksis i dagtilbud, skole og klub.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 xml:space="preserve">Fra 2013 til 2016 indgår Børne- og Ungeområdet i et forskningsbaseret udviklingstiltag, hvor dagtilbud og skoler vil være i løbende dialog med en gruppe forskere på Ålborg Universitet om styrkesider, kompetenceudvikling og justeringer, som vil kunne påvirke kerneydelsen – læringseffekten - positivt.  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De fire udskolingsenheder skal udvikle på indholdet af de linjer som tilbydes, så de motivere eleverne til mere læring.</w:t>
            </w: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EF0119" w:rsidRPr="00EF0119" w:rsidRDefault="00EF0119" w:rsidP="00EF0119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EF0119">
              <w:rPr>
                <w:color w:val="auto"/>
                <w:sz w:val="22"/>
                <w:szCs w:val="22"/>
              </w:rPr>
              <w:t>Forsøg under frikommuneordningen følges tæt.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>Skole/hjem samarbejdet revitaliseres i forbindelse med ny skolereform.</w:t>
            </w: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F0119" w:rsidRPr="00EF0119" w:rsidRDefault="00EF0119" w:rsidP="00EF0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0119">
              <w:rPr>
                <w:sz w:val="22"/>
                <w:szCs w:val="22"/>
              </w:rPr>
              <w:t xml:space="preserve">Samarbejdet med </w:t>
            </w:r>
            <w:proofErr w:type="spellStart"/>
            <w:r w:rsidRPr="00EF0119">
              <w:rPr>
                <w:sz w:val="22"/>
                <w:szCs w:val="22"/>
              </w:rPr>
              <w:t>UU-Lillebælt</w:t>
            </w:r>
            <w:proofErr w:type="spellEnd"/>
            <w:r w:rsidRPr="00EF0119">
              <w:rPr>
                <w:sz w:val="22"/>
                <w:szCs w:val="22"/>
              </w:rPr>
              <w:t>, Arbejdsmarkedsafdelingen og de unge om at få unge i uddannelse og samtidig understøtte at de unge også gennemfører en uddannelse fortsæ</w:t>
            </w:r>
            <w:r w:rsidRPr="00EF0119">
              <w:rPr>
                <w:sz w:val="22"/>
                <w:szCs w:val="22"/>
              </w:rPr>
              <w:t>t</w:t>
            </w:r>
            <w:r w:rsidRPr="00EF0119">
              <w:rPr>
                <w:sz w:val="22"/>
                <w:szCs w:val="22"/>
              </w:rPr>
              <w:t>ter.</w:t>
            </w:r>
          </w:p>
          <w:p w:rsidR="00B15381" w:rsidRPr="0021269C" w:rsidRDefault="00B15381" w:rsidP="007617C4">
            <w:pPr>
              <w:rPr>
                <w:b/>
                <w:sz w:val="22"/>
                <w:szCs w:val="22"/>
              </w:rPr>
            </w:pPr>
          </w:p>
          <w:p w:rsidR="00B15381" w:rsidRPr="00A77EC9" w:rsidRDefault="00B15381" w:rsidP="007617C4">
            <w:pPr>
              <w:rPr>
                <w:b/>
              </w:rPr>
            </w:pPr>
          </w:p>
        </w:tc>
      </w:tr>
      <w:tr w:rsidR="000E3E95" w:rsidRPr="009F5FF6">
        <w:tc>
          <w:tcPr>
            <w:tcW w:w="1830" w:type="dxa"/>
            <w:shd w:val="clear" w:color="auto" w:fill="003366"/>
          </w:tcPr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9F0BE7" w:rsidRPr="009F5FF6" w:rsidRDefault="00622406" w:rsidP="000E3E95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11</w:t>
            </w:r>
            <w:r w:rsidR="00045E24"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08</w:t>
            </w:r>
            <w:r w:rsidR="009F0BE7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0E3E95" w:rsidRDefault="000E3E95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  <w:p w:rsidR="00B15381" w:rsidRPr="009F5FF6" w:rsidRDefault="00B15381" w:rsidP="000E3E95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61247" w:rsidRPr="00AE602F" w:rsidRDefault="000E3E95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F60F5E" w:rsidRDefault="00622406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</w:t>
            </w:r>
            <w:r w:rsidR="00F60F5E">
              <w:rPr>
                <w:sz w:val="20"/>
                <w:szCs w:val="20"/>
              </w:rPr>
              <w:t xml:space="preserve"> IT- og mediestrategi for det samlede børne- og ungeområde</w:t>
            </w:r>
            <w:r w:rsidR="00632808">
              <w:rPr>
                <w:sz w:val="20"/>
                <w:szCs w:val="20"/>
              </w:rPr>
              <w:t xml:space="preserve"> forvente</w:t>
            </w:r>
            <w:r>
              <w:rPr>
                <w:sz w:val="20"/>
                <w:szCs w:val="20"/>
              </w:rPr>
              <w:t xml:space="preserve"> at være udarbejdet omkring september.</w:t>
            </w:r>
          </w:p>
          <w:p w:rsidR="00F60F5E" w:rsidRDefault="00F60F5E" w:rsidP="00865D91">
            <w:pPr>
              <w:rPr>
                <w:sz w:val="20"/>
                <w:szCs w:val="20"/>
              </w:rPr>
            </w:pPr>
          </w:p>
          <w:p w:rsidR="001459E6" w:rsidRDefault="00622406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Lederne i dagtilbud og på skolerne har sammen arbejdet med at analysere de data, som de har modtaget fra forskergruppen ved Ålborg Universitet i maj.</w:t>
            </w:r>
          </w:p>
          <w:p w:rsidR="00DE5900" w:rsidRDefault="00DE5900" w:rsidP="00865D91">
            <w:pPr>
              <w:rPr>
                <w:sz w:val="20"/>
                <w:szCs w:val="20"/>
              </w:rPr>
            </w:pPr>
          </w:p>
          <w:p w:rsidR="00DE5900" w:rsidRDefault="00DE5900" w:rsidP="00865D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Videns-</w:t>
            </w:r>
            <w:proofErr w:type="spellEnd"/>
            <w:r>
              <w:rPr>
                <w:sz w:val="20"/>
                <w:szCs w:val="20"/>
              </w:rPr>
              <w:t xml:space="preserve"> og Ressourcecenteret har fokus på </w:t>
            </w:r>
            <w:r w:rsidR="00622406">
              <w:rPr>
                <w:sz w:val="20"/>
                <w:szCs w:val="20"/>
              </w:rPr>
              <w:t>sammen med skolerne at styrke forældresamarbejdet. En arbejdsgruppe har udarbejdet et materiale.</w:t>
            </w:r>
          </w:p>
          <w:p w:rsidR="00DE5900" w:rsidRDefault="00DE5900" w:rsidP="00865D91">
            <w:pPr>
              <w:rPr>
                <w:sz w:val="20"/>
                <w:szCs w:val="20"/>
              </w:rPr>
            </w:pPr>
          </w:p>
          <w:p w:rsidR="001459E6" w:rsidRDefault="00622406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Børn og Unge indgår i arbejdsgruppe i Trekantsområde Danmark</w:t>
            </w:r>
            <w:r w:rsidR="00632808">
              <w:rPr>
                <w:sz w:val="20"/>
                <w:szCs w:val="20"/>
              </w:rPr>
              <w:t xml:space="preserve"> om at styrke efteruddannelsen af lærere, således at innovation og </w:t>
            </w:r>
            <w:proofErr w:type="spellStart"/>
            <w:r w:rsidR="00632808">
              <w:rPr>
                <w:sz w:val="20"/>
                <w:szCs w:val="20"/>
              </w:rPr>
              <w:t>entreprenørskab</w:t>
            </w:r>
            <w:proofErr w:type="spellEnd"/>
            <w:r w:rsidR="00632808">
              <w:rPr>
                <w:sz w:val="20"/>
                <w:szCs w:val="20"/>
              </w:rPr>
              <w:t xml:space="preserve"> kan bliver en </w:t>
            </w:r>
            <w:proofErr w:type="spellStart"/>
            <w:r w:rsidR="00632808">
              <w:rPr>
                <w:sz w:val="20"/>
                <w:szCs w:val="20"/>
              </w:rPr>
              <w:t>hjørmesten</w:t>
            </w:r>
            <w:proofErr w:type="spellEnd"/>
            <w:r w:rsidR="00632808">
              <w:rPr>
                <w:sz w:val="20"/>
                <w:szCs w:val="20"/>
              </w:rPr>
              <w:t xml:space="preserve"> i grundskolen i Trekantsområdet.</w:t>
            </w:r>
          </w:p>
          <w:p w:rsidR="00632808" w:rsidRDefault="00632808" w:rsidP="00865D91">
            <w:pPr>
              <w:rPr>
                <w:sz w:val="20"/>
                <w:szCs w:val="20"/>
              </w:rPr>
            </w:pPr>
          </w:p>
          <w:p w:rsidR="00632808" w:rsidRDefault="00632808" w:rsidP="0086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Naturvidenskabsfestival for de ældre børn i dagtilbud og børn i indskolingen afholdes i </w:t>
            </w:r>
            <w:proofErr w:type="spellStart"/>
            <w:r>
              <w:rPr>
                <w:sz w:val="20"/>
                <w:szCs w:val="20"/>
              </w:rPr>
              <w:t>Madsby</w:t>
            </w:r>
            <w:proofErr w:type="spellEnd"/>
            <w:r>
              <w:rPr>
                <w:sz w:val="20"/>
                <w:szCs w:val="20"/>
              </w:rPr>
              <w:t xml:space="preserve"> Legepark i uge 39. Dette er et led i arbejdet med naturfagsstrategien og projekt Grøn Generation.</w:t>
            </w:r>
          </w:p>
          <w:p w:rsidR="00632808" w:rsidRDefault="00632808" w:rsidP="00865D91">
            <w:pPr>
              <w:rPr>
                <w:sz w:val="20"/>
                <w:szCs w:val="20"/>
              </w:rPr>
            </w:pPr>
          </w:p>
          <w:p w:rsidR="001459E6" w:rsidRDefault="001459E6" w:rsidP="00865D91">
            <w:pPr>
              <w:rPr>
                <w:sz w:val="20"/>
                <w:szCs w:val="20"/>
              </w:rPr>
            </w:pPr>
          </w:p>
          <w:p w:rsidR="001459E6" w:rsidRPr="009F5FF6" w:rsidRDefault="001459E6" w:rsidP="00865D91">
            <w:pPr>
              <w:rPr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Pr="009F5FF6" w:rsidRDefault="00B15381" w:rsidP="004F2F77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6C6C9C" w:rsidRPr="001613A8" w:rsidRDefault="006C6C9C" w:rsidP="006C6C9C">
            <w:pPr>
              <w:pStyle w:val="Tekstboksnormal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1613A8">
              <w:rPr>
                <w:b/>
                <w:color w:val="auto"/>
                <w:sz w:val="22"/>
                <w:szCs w:val="22"/>
              </w:rPr>
              <w:t>Målrettede løsninger til alle</w:t>
            </w:r>
            <w:r>
              <w:rPr>
                <w:b/>
                <w:color w:val="auto"/>
                <w:sz w:val="22"/>
                <w:szCs w:val="22"/>
              </w:rPr>
              <w:t xml:space="preserve"> børn/unge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>Dagtilbud, skole og klub skal i fællesskab arbejde meget målrettet med at løfte den kommunale inklusionsstrategi, som udspringer af regeringens målsætninger.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 xml:space="preserve">Det betyder blandt andet, at dagtilbud skal have fokus på de individuelle læreplaner, og hvordan de udmøntes i den pædagogiske praksis. 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t>På de fire skoler skal der følges op på effekten af de tværfaglige ressourcecentre, som blev nedsat i 2013 for at understøtte at børn og unge med særlige behov ikke eksklud</w:t>
            </w:r>
            <w:r w:rsidRPr="006C6C9C">
              <w:rPr>
                <w:color w:val="auto"/>
                <w:sz w:val="22"/>
                <w:szCs w:val="22"/>
              </w:rPr>
              <w:t>e</w:t>
            </w:r>
            <w:r w:rsidRPr="006C6C9C">
              <w:rPr>
                <w:color w:val="auto"/>
                <w:sz w:val="22"/>
                <w:szCs w:val="22"/>
              </w:rPr>
              <w:t>res fra skolerne.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  <w:r w:rsidRPr="006C6C9C">
              <w:rPr>
                <w:color w:val="auto"/>
                <w:sz w:val="22"/>
                <w:szCs w:val="22"/>
              </w:rPr>
              <w:lastRenderedPageBreak/>
              <w:t xml:space="preserve">Det fælles </w:t>
            </w:r>
            <w:proofErr w:type="spellStart"/>
            <w:r w:rsidRPr="006C6C9C">
              <w:rPr>
                <w:color w:val="auto"/>
                <w:sz w:val="22"/>
                <w:szCs w:val="22"/>
              </w:rPr>
              <w:t>Videns-</w:t>
            </w:r>
            <w:proofErr w:type="spellEnd"/>
            <w:r w:rsidRPr="006C6C9C">
              <w:rPr>
                <w:color w:val="auto"/>
                <w:sz w:val="22"/>
                <w:szCs w:val="22"/>
              </w:rPr>
              <w:t xml:space="preserve"> og Ressourcecenter med tværfaglige kompetencer, skal være i tæt dialog med dagtilbud og skoler om udviklingen af læringsmiljøet, så det tilpasses bedst muligt de behov børnene har.</w:t>
            </w:r>
          </w:p>
          <w:p w:rsidR="006C6C9C" w:rsidRPr="006C6C9C" w:rsidRDefault="006C6C9C" w:rsidP="006C6C9C">
            <w:pPr>
              <w:pStyle w:val="Tekstboksnormal"/>
              <w:rPr>
                <w:color w:val="auto"/>
                <w:sz w:val="22"/>
                <w:szCs w:val="22"/>
              </w:rPr>
            </w:pPr>
          </w:p>
          <w:p w:rsidR="006C6C9C" w:rsidRPr="006C6C9C" w:rsidRDefault="006C6C9C" w:rsidP="006C6C9C">
            <w:pPr>
              <w:rPr>
                <w:sz w:val="22"/>
                <w:szCs w:val="22"/>
              </w:rPr>
            </w:pPr>
            <w:r w:rsidRPr="006C6C9C">
              <w:rPr>
                <w:sz w:val="22"/>
                <w:szCs w:val="22"/>
              </w:rPr>
              <w:t>Der fastlægges en model for at understøtte talentfulde elever i skolen, og der iværksæ</w:t>
            </w:r>
            <w:r w:rsidRPr="006C6C9C">
              <w:rPr>
                <w:sz w:val="22"/>
                <w:szCs w:val="22"/>
              </w:rPr>
              <w:t>t</w:t>
            </w:r>
            <w:r w:rsidRPr="006C6C9C">
              <w:rPr>
                <w:sz w:val="22"/>
                <w:szCs w:val="22"/>
              </w:rPr>
              <w:t>tes forsøg med en række målrettede talentforløb på tværs af skoler.</w:t>
            </w:r>
          </w:p>
          <w:p w:rsidR="00E336B9" w:rsidRPr="006C6C9C" w:rsidRDefault="00E336B9" w:rsidP="00E336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AA3DFC" w:rsidRPr="00AA3DFC" w:rsidRDefault="00AA3DFC" w:rsidP="00AA3DFC">
            <w:pPr>
              <w:jc w:val="both"/>
              <w:rPr>
                <w:b/>
                <w:sz w:val="20"/>
                <w:szCs w:val="20"/>
              </w:rPr>
            </w:pPr>
          </w:p>
          <w:p w:rsidR="00AA3DFC" w:rsidRPr="00E336B9" w:rsidRDefault="00AA3DFC" w:rsidP="00AA3DF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D543E" w:rsidRPr="009F5FF6">
        <w:tc>
          <w:tcPr>
            <w:tcW w:w="1830" w:type="dxa"/>
            <w:shd w:val="clear" w:color="auto" w:fill="003366"/>
          </w:tcPr>
          <w:p w:rsidR="002D543E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lastRenderedPageBreak/>
              <w:t xml:space="preserve">Opdateret pr. </w:t>
            </w:r>
          </w:p>
          <w:p w:rsidR="002D543E" w:rsidRPr="009F5FF6" w:rsidRDefault="00D2759D" w:rsidP="002D543E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11</w:t>
            </w:r>
            <w:r w:rsidR="00027838">
              <w:rPr>
                <w:b/>
                <w:color w:val="FFFFFF"/>
                <w:sz w:val="20"/>
                <w:szCs w:val="20"/>
              </w:rPr>
              <w:t>.</w:t>
            </w:r>
            <w:r w:rsidR="00DE5900">
              <w:rPr>
                <w:b/>
                <w:color w:val="FFFFFF"/>
                <w:sz w:val="20"/>
                <w:szCs w:val="20"/>
              </w:rPr>
              <w:t>0</w:t>
            </w:r>
            <w:r>
              <w:rPr>
                <w:b/>
                <w:color w:val="FFFFFF"/>
                <w:sz w:val="20"/>
                <w:szCs w:val="20"/>
              </w:rPr>
              <w:t>8</w:t>
            </w:r>
            <w:r w:rsidR="002D543E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2D543E" w:rsidRPr="009F5FF6" w:rsidRDefault="002D543E" w:rsidP="002D543E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AA3DFC" w:rsidRPr="00AE602F" w:rsidRDefault="002D543E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BA3EDE" w:rsidRDefault="00BA3EDE" w:rsidP="002D543E">
            <w:pPr>
              <w:rPr>
                <w:sz w:val="20"/>
                <w:szCs w:val="20"/>
              </w:rPr>
            </w:pPr>
          </w:p>
          <w:p w:rsidR="00BA3EDE" w:rsidRPr="00BA3EDE" w:rsidRDefault="00BA3EDE" w:rsidP="002D54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Videns-</w:t>
            </w:r>
            <w:proofErr w:type="spellEnd"/>
            <w:r>
              <w:rPr>
                <w:sz w:val="20"/>
                <w:szCs w:val="20"/>
              </w:rPr>
              <w:t xml:space="preserve"> og Ressourcecenteret </w:t>
            </w:r>
            <w:r w:rsidR="00632808">
              <w:rPr>
                <w:sz w:val="20"/>
                <w:szCs w:val="20"/>
              </w:rPr>
              <w:t>vil i september have</w:t>
            </w:r>
            <w:r w:rsidR="00D2759D">
              <w:rPr>
                <w:sz w:val="20"/>
                <w:szCs w:val="20"/>
              </w:rPr>
              <w:t xml:space="preserve"> udarbejdet en kort rapport om de 77 elever, som ved skoleårets start 2013/14 fik et nyt skoletilbud i normalskolen. Alle 77 elever havde tidligere deres skolegang i en specialklasse.</w:t>
            </w:r>
          </w:p>
          <w:p w:rsidR="005A1F0E" w:rsidRPr="00AE602F" w:rsidRDefault="005A1F0E" w:rsidP="005A1F0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540827" w:rsidRPr="003B7E0A" w:rsidRDefault="00BA3EDE" w:rsidP="003B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har været </w:t>
            </w:r>
            <w:r w:rsidR="00D2759D">
              <w:rPr>
                <w:sz w:val="20"/>
                <w:szCs w:val="20"/>
              </w:rPr>
              <w:t xml:space="preserve">få </w:t>
            </w:r>
            <w:r>
              <w:rPr>
                <w:sz w:val="20"/>
                <w:szCs w:val="20"/>
              </w:rPr>
              <w:t xml:space="preserve">forløb for </w:t>
            </w:r>
            <w:r w:rsidR="00D2759D">
              <w:rPr>
                <w:sz w:val="20"/>
                <w:szCs w:val="20"/>
              </w:rPr>
              <w:t xml:space="preserve">særligt </w:t>
            </w:r>
            <w:r>
              <w:rPr>
                <w:sz w:val="20"/>
                <w:szCs w:val="20"/>
              </w:rPr>
              <w:t>talent</w:t>
            </w:r>
            <w:r w:rsidR="00D2759D">
              <w:rPr>
                <w:sz w:val="20"/>
                <w:szCs w:val="20"/>
              </w:rPr>
              <w:t xml:space="preserve">fulde elever </w:t>
            </w:r>
            <w:r>
              <w:rPr>
                <w:sz w:val="20"/>
                <w:szCs w:val="20"/>
              </w:rPr>
              <w:t>på tværs af skolerne</w:t>
            </w:r>
            <w:r w:rsidR="00D2759D">
              <w:rPr>
                <w:sz w:val="20"/>
                <w:szCs w:val="20"/>
              </w:rPr>
              <w:t xml:space="preserve"> i skoleåret 2013-14, men dem som har været, har eleverne taget godt imod. PUC arbejder med at få flere forløb op at stå i samarbejde med Ungdomsskolen i 2014/15.</w:t>
            </w:r>
          </w:p>
          <w:p w:rsidR="00540827" w:rsidRPr="00AE602F" w:rsidRDefault="00540827" w:rsidP="005A1F0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15381" w:rsidRPr="00AE602F" w:rsidRDefault="00B15381" w:rsidP="001459E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7EC9" w:rsidRPr="009F5FF6">
        <w:tc>
          <w:tcPr>
            <w:tcW w:w="1830" w:type="dxa"/>
            <w:shd w:val="clear" w:color="auto" w:fill="003366"/>
          </w:tcPr>
          <w:p w:rsidR="00A77EC9" w:rsidRPr="009F5FF6" w:rsidRDefault="00A77EC9" w:rsidP="00A77EC9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435EFE" w:rsidRPr="007C2D5E" w:rsidRDefault="00435EFE" w:rsidP="00435EFE">
            <w:pPr>
              <w:rPr>
                <w:b/>
                <w:sz w:val="22"/>
                <w:szCs w:val="22"/>
              </w:rPr>
            </w:pPr>
            <w:r>
              <w:rPr>
                <w:rFonts w:eastAsia="SymbolMT"/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Sundhed og fysisk udfoldelse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Dagtilbud fokuserer på forankring af projekt ´Krop på det pædagogiske arbejde´ heru</w:t>
            </w:r>
            <w:r w:rsidRPr="00435EFE">
              <w:rPr>
                <w:sz w:val="22"/>
                <w:szCs w:val="22"/>
              </w:rPr>
              <w:t>n</w:t>
            </w:r>
            <w:r w:rsidRPr="00435EFE">
              <w:rPr>
                <w:sz w:val="22"/>
                <w:szCs w:val="22"/>
              </w:rPr>
              <w:t>der indgår også fokus på sund mad og måltider.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nye skoler udarbejder årsplaner for trivsel, sundhed og kriminalitetsforebyggelse som har både elever og forældre for øje.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Der skal fokus på mere bevægelse i relation til børn og unges læreproces i dagtilbud, skole og klub.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Lærer, pædagoger, andet fagligt personale og forældre arbejder sammen ift. at handle på de resultater, som er fremkommet i ungeprofilundersøgelsen (7.-9. klasse), som er bl</w:t>
            </w:r>
            <w:r w:rsidRPr="00435EFE">
              <w:rPr>
                <w:sz w:val="22"/>
                <w:szCs w:val="22"/>
              </w:rPr>
              <w:t>e</w:t>
            </w:r>
            <w:r w:rsidRPr="00435EFE">
              <w:rPr>
                <w:sz w:val="22"/>
                <w:szCs w:val="22"/>
              </w:rPr>
              <w:t>vet fremlagt ude i alle distrikter i 2013.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 xml:space="preserve">Der skal fokus på at fremme og motivere forældre/børn og unge til at gå/cykle til/fra skole.  </w:t>
            </w: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</w:p>
          <w:p w:rsidR="00435EFE" w:rsidRPr="00435EFE" w:rsidRDefault="00435EFE" w:rsidP="00435EFE">
            <w:pPr>
              <w:rPr>
                <w:sz w:val="22"/>
                <w:szCs w:val="22"/>
              </w:rPr>
            </w:pPr>
            <w:r w:rsidRPr="00435EFE">
              <w:rPr>
                <w:sz w:val="22"/>
                <w:szCs w:val="22"/>
              </w:rPr>
              <w:t>De kommunale fritidstilbud skal fastholde fokus på at fremme en sund livsstil i samspil med de unge.</w:t>
            </w:r>
          </w:p>
          <w:p w:rsidR="00AA3DFC" w:rsidRPr="00435EFE" w:rsidRDefault="003276E6" w:rsidP="003276E6">
            <w:pPr>
              <w:autoSpaceDE w:val="0"/>
              <w:autoSpaceDN w:val="0"/>
              <w:adjustRightInd w:val="0"/>
              <w:spacing w:line="276" w:lineRule="auto"/>
              <w:rPr>
                <w:rFonts w:eastAsia="SymbolMT"/>
                <w:b/>
                <w:sz w:val="22"/>
                <w:szCs w:val="22"/>
              </w:rPr>
            </w:pPr>
            <w:r w:rsidRPr="00435EFE">
              <w:rPr>
                <w:rFonts w:eastAsia="SymbolMT"/>
                <w:b/>
                <w:sz w:val="22"/>
                <w:szCs w:val="22"/>
              </w:rPr>
              <w:t xml:space="preserve"> </w:t>
            </w:r>
          </w:p>
          <w:p w:rsidR="00B15381" w:rsidRPr="005B420A" w:rsidRDefault="00B15381" w:rsidP="00B153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Default="00457685" w:rsidP="00457685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 xml:space="preserve">Opdateret pr. </w:t>
            </w:r>
          </w:p>
          <w:p w:rsidR="00457685" w:rsidRPr="009F5FF6" w:rsidRDefault="00D2759D" w:rsidP="00D2759D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11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 w:rsidR="003B7E0A">
              <w:rPr>
                <w:b/>
                <w:color w:val="FFFFFF"/>
                <w:sz w:val="20"/>
                <w:szCs w:val="20"/>
              </w:rPr>
              <w:t>0</w:t>
            </w:r>
            <w:r>
              <w:rPr>
                <w:b/>
                <w:color w:val="FFFFFF"/>
                <w:sz w:val="20"/>
                <w:szCs w:val="20"/>
              </w:rPr>
              <w:t>8</w:t>
            </w:r>
            <w:r w:rsidR="00F32894">
              <w:rPr>
                <w:b/>
                <w:color w:val="FFFFFF"/>
                <w:sz w:val="20"/>
                <w:szCs w:val="20"/>
              </w:rPr>
              <w:t>.</w:t>
            </w:r>
            <w:r w:rsidR="00540827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024" w:type="dxa"/>
          </w:tcPr>
          <w:p w:rsidR="00816F86" w:rsidRPr="00AE602F" w:rsidRDefault="00457685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57685" w:rsidRPr="009F5FF6">
        <w:tc>
          <w:tcPr>
            <w:tcW w:w="1830" w:type="dxa"/>
            <w:shd w:val="clear" w:color="auto" w:fill="003366"/>
          </w:tcPr>
          <w:p w:rsidR="00457685" w:rsidRPr="009F5FF6" w:rsidRDefault="00457685" w:rsidP="00A77EC9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742187" w:rsidRDefault="00EF0118" w:rsidP="00750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Sundhedsplejen samarbejder i </w:t>
            </w:r>
            <w:proofErr w:type="gramStart"/>
            <w:r>
              <w:rPr>
                <w:b/>
                <w:sz w:val="20"/>
                <w:szCs w:val="20"/>
              </w:rPr>
              <w:t>en</w:t>
            </w:r>
            <w:proofErr w:type="gramEnd"/>
            <w:r>
              <w:rPr>
                <w:b/>
                <w:sz w:val="20"/>
                <w:szCs w:val="20"/>
              </w:rPr>
              <w:t xml:space="preserve"> lille pilotprojekt med et par pædagogiske ledere i et d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strikt omkring tidlig indsats ift. </w:t>
            </w:r>
            <w:proofErr w:type="gramStart"/>
            <w:r>
              <w:rPr>
                <w:b/>
                <w:sz w:val="20"/>
                <w:szCs w:val="20"/>
              </w:rPr>
              <w:t>overvægtige børn i dagtilbud.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EF0118" w:rsidRDefault="00EF0118" w:rsidP="00750752">
            <w:pPr>
              <w:rPr>
                <w:b/>
                <w:sz w:val="20"/>
                <w:szCs w:val="20"/>
              </w:rPr>
            </w:pPr>
          </w:p>
          <w:p w:rsidR="00EF0118" w:rsidRDefault="00EF0118" w:rsidP="00750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Fredericia er kommet med i et større danseprojekt, hvor skolerne indgår som en af sama</w:t>
            </w:r>
            <w:r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bejdspartnerne i samspil med Den Kreative Skole.</w:t>
            </w:r>
          </w:p>
          <w:p w:rsidR="00EF0118" w:rsidRPr="00EF0118" w:rsidRDefault="00EF0118" w:rsidP="00750752">
            <w:pPr>
              <w:rPr>
                <w:b/>
                <w:sz w:val="20"/>
                <w:szCs w:val="20"/>
              </w:rPr>
            </w:pPr>
          </w:p>
          <w:p w:rsidR="00B15381" w:rsidRDefault="00B15381" w:rsidP="00750752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D00" w:rsidRPr="009F5FF6" w:rsidTr="00573B4D">
        <w:tc>
          <w:tcPr>
            <w:tcW w:w="1830" w:type="dxa"/>
            <w:shd w:val="clear" w:color="auto" w:fill="003366"/>
          </w:tcPr>
          <w:p w:rsidR="00C83D00" w:rsidRPr="009F5FF6" w:rsidRDefault="00C83D0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C83D00" w:rsidRPr="00C83D00" w:rsidRDefault="00C83D00" w:rsidP="00573B4D">
            <w:pPr>
              <w:rPr>
                <w:b/>
                <w:sz w:val="26"/>
                <w:szCs w:val="26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t>Indsatsområde:</w:t>
            </w:r>
          </w:p>
        </w:tc>
        <w:tc>
          <w:tcPr>
            <w:tcW w:w="8024" w:type="dxa"/>
          </w:tcPr>
          <w:p w:rsidR="005E4A3C" w:rsidRDefault="00B465C3" w:rsidP="005E4A3C">
            <w:pPr>
              <w:rPr>
                <w:b/>
                <w:sz w:val="22"/>
                <w:szCs w:val="22"/>
              </w:rPr>
            </w:pPr>
            <w:r w:rsidRPr="00B465C3">
              <w:rPr>
                <w:b/>
                <w:bCs/>
                <w:sz w:val="22"/>
                <w:szCs w:val="22"/>
              </w:rPr>
              <w:t>4</w:t>
            </w:r>
            <w:r w:rsidR="005E4A3C">
              <w:rPr>
                <w:b/>
                <w:bCs/>
                <w:sz w:val="22"/>
                <w:szCs w:val="22"/>
              </w:rPr>
              <w:t xml:space="preserve">. </w:t>
            </w:r>
            <w:r w:rsidR="005E4A3C" w:rsidRPr="00855597">
              <w:rPr>
                <w:b/>
                <w:sz w:val="22"/>
                <w:szCs w:val="22"/>
              </w:rPr>
              <w:t>Børn og unge med ansvar og medindflydelse i en globaliseret verden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Ideer fra de nye elevråd og Ungebyrådet skal fremmes så vidt muligt.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Aktiviteter initieret af Ungebyråd skal så vidt muligt bakkes op og understøttes.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Skolerne skal løbende udbygge det internationale skolesamarbejde.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>Der skal arbejdes med udvikling af tværgående fritidstilbud i Fredericia Kommune. Struktur, indhold og ledelsesforhold skal analyseres med henblik på en tilpasning i fo</w:t>
            </w:r>
            <w:r w:rsidRPr="005E4A3C">
              <w:rPr>
                <w:sz w:val="22"/>
                <w:szCs w:val="22"/>
              </w:rPr>
              <w:t>r</w:t>
            </w:r>
            <w:r w:rsidRPr="005E4A3C">
              <w:rPr>
                <w:sz w:val="22"/>
                <w:szCs w:val="22"/>
              </w:rPr>
              <w:t xml:space="preserve">hold til at børn og unge får en længere skoledag fra august 2014.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  <w:r w:rsidRPr="005E4A3C">
              <w:rPr>
                <w:sz w:val="22"/>
                <w:szCs w:val="22"/>
              </w:rPr>
              <w:t xml:space="preserve">Der arbejdes videre med at udvikle et sammenhængende tilbud omkring medindflydelse og medbestemmelse i forhold til midtbyens arenaer, ungdommens hus, de orange haller og gasværksgrunden og volden. </w:t>
            </w:r>
          </w:p>
          <w:p w:rsidR="005E4A3C" w:rsidRPr="005E4A3C" w:rsidRDefault="005E4A3C" w:rsidP="005E4A3C">
            <w:pPr>
              <w:rPr>
                <w:sz w:val="22"/>
                <w:szCs w:val="22"/>
              </w:rPr>
            </w:pPr>
          </w:p>
          <w:p w:rsidR="00F95580" w:rsidRPr="005E4A3C" w:rsidRDefault="00B465C3" w:rsidP="00C47B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E4A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580" w:rsidRPr="005B420A" w:rsidRDefault="00F95580" w:rsidP="00573B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150" w:rsidRPr="009F5FF6" w:rsidTr="00573B4D">
        <w:tc>
          <w:tcPr>
            <w:tcW w:w="1830" w:type="dxa"/>
            <w:shd w:val="clear" w:color="auto" w:fill="003366"/>
          </w:tcPr>
          <w:p w:rsidR="00B31150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  <w:r w:rsidRPr="009F5FF6">
              <w:rPr>
                <w:b/>
                <w:color w:val="FFFFFF"/>
                <w:sz w:val="20"/>
                <w:szCs w:val="20"/>
              </w:rPr>
              <w:lastRenderedPageBreak/>
              <w:t xml:space="preserve">Opdateret pr. </w:t>
            </w:r>
          </w:p>
          <w:p w:rsidR="00B31150" w:rsidRPr="009F5FF6" w:rsidRDefault="00EF0118" w:rsidP="00573B4D">
            <w:pPr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11</w:t>
            </w:r>
            <w:r w:rsidR="00D416A7">
              <w:rPr>
                <w:b/>
                <w:color w:val="FFFFFF"/>
                <w:sz w:val="20"/>
                <w:szCs w:val="20"/>
              </w:rPr>
              <w:t>.</w:t>
            </w:r>
            <w:r w:rsidR="001E1FB0">
              <w:rPr>
                <w:b/>
                <w:color w:val="FFFFFF"/>
                <w:sz w:val="20"/>
                <w:szCs w:val="20"/>
              </w:rPr>
              <w:t>0</w:t>
            </w:r>
            <w:r>
              <w:rPr>
                <w:b/>
                <w:color w:val="FFFFFF"/>
                <w:sz w:val="20"/>
                <w:szCs w:val="20"/>
              </w:rPr>
              <w:t>8</w:t>
            </w:r>
            <w:r w:rsidR="00B31150">
              <w:rPr>
                <w:b/>
                <w:color w:val="FFFFFF"/>
                <w:sz w:val="20"/>
                <w:szCs w:val="20"/>
              </w:rPr>
              <w:t>.</w:t>
            </w:r>
            <w:r w:rsidR="00F95580">
              <w:rPr>
                <w:b/>
                <w:color w:val="FFFFFF"/>
                <w:sz w:val="20"/>
                <w:szCs w:val="20"/>
              </w:rPr>
              <w:t>201</w:t>
            </w:r>
            <w:r w:rsidR="00AA3DFC">
              <w:rPr>
                <w:b/>
                <w:color w:val="FFFFFF"/>
                <w:sz w:val="20"/>
                <w:szCs w:val="20"/>
              </w:rPr>
              <w:t>4</w:t>
            </w:r>
            <w:proofErr w:type="gramEnd"/>
          </w:p>
          <w:p w:rsidR="00B31150" w:rsidRPr="009F5FF6" w:rsidRDefault="00B31150" w:rsidP="00573B4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24" w:type="dxa"/>
          </w:tcPr>
          <w:p w:rsidR="00B31150" w:rsidRDefault="00F95580" w:rsidP="00AA3DFC">
            <w:pPr>
              <w:rPr>
                <w:b/>
                <w:i/>
                <w:sz w:val="20"/>
                <w:szCs w:val="20"/>
              </w:rPr>
            </w:pPr>
            <w:r w:rsidRPr="00AE602F">
              <w:rPr>
                <w:b/>
                <w:i/>
                <w:sz w:val="20"/>
                <w:szCs w:val="20"/>
              </w:rPr>
              <w:t>Status:</w:t>
            </w:r>
            <w:r w:rsidR="00045E24" w:rsidRPr="00AE602F">
              <w:rPr>
                <w:b/>
                <w:i/>
                <w:sz w:val="20"/>
                <w:szCs w:val="20"/>
              </w:rPr>
              <w:t xml:space="preserve"> </w:t>
            </w:r>
          </w:p>
          <w:p w:rsidR="004B36CC" w:rsidRDefault="004B36CC" w:rsidP="001E1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er </w:t>
            </w:r>
            <w:r w:rsidR="00EF0118">
              <w:rPr>
                <w:sz w:val="20"/>
                <w:szCs w:val="20"/>
              </w:rPr>
              <w:t>nye ungemiljøer på vej, hvor de unge er medudviklere af de forskellige aktiviteter, som sættes i søen.</w:t>
            </w:r>
          </w:p>
          <w:p w:rsidR="004B36CC" w:rsidRDefault="004B36CC" w:rsidP="001E1FB0">
            <w:pPr>
              <w:rPr>
                <w:sz w:val="20"/>
                <w:szCs w:val="20"/>
              </w:rPr>
            </w:pPr>
          </w:p>
          <w:p w:rsidR="001E1FB0" w:rsidRDefault="001E1FB0" w:rsidP="001E1FB0">
            <w:pPr>
              <w:rPr>
                <w:sz w:val="20"/>
                <w:szCs w:val="20"/>
              </w:rPr>
            </w:pPr>
            <w:r w:rsidRPr="001E1FB0">
              <w:rPr>
                <w:sz w:val="20"/>
                <w:szCs w:val="20"/>
              </w:rPr>
              <w:t>Tre skoler deltage</w:t>
            </w:r>
            <w:r w:rsidR="00EF0118">
              <w:rPr>
                <w:sz w:val="20"/>
                <w:szCs w:val="20"/>
              </w:rPr>
              <w:t>r</w:t>
            </w:r>
            <w:r w:rsidRPr="001E1FB0">
              <w:rPr>
                <w:sz w:val="20"/>
                <w:szCs w:val="20"/>
              </w:rPr>
              <w:t xml:space="preserve"> i projekt, som Danske Skoleelever </w:t>
            </w:r>
            <w:r w:rsidR="00EF0118">
              <w:rPr>
                <w:sz w:val="20"/>
                <w:szCs w:val="20"/>
              </w:rPr>
              <w:t xml:space="preserve">står bag </w:t>
            </w:r>
            <w:r w:rsidRPr="001E1FB0">
              <w:rPr>
                <w:sz w:val="20"/>
                <w:szCs w:val="20"/>
              </w:rPr>
              <w:t xml:space="preserve">vedrørende elevinddragelse. </w:t>
            </w:r>
          </w:p>
          <w:p w:rsidR="001E1FB0" w:rsidRDefault="001E1FB0" w:rsidP="001E1FB0">
            <w:pPr>
              <w:rPr>
                <w:sz w:val="20"/>
                <w:szCs w:val="20"/>
              </w:rPr>
            </w:pPr>
          </w:p>
          <w:p w:rsidR="002D2338" w:rsidRDefault="00EF0118" w:rsidP="001E1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Skolernes samarbejde med internationale part</w:t>
            </w:r>
            <w:r w:rsidR="00B31C2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ere støttes af PUC</w:t>
            </w:r>
            <w:r w:rsidR="002D23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Der er ikke etableret nye sa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arbejdspartnere udover </w:t>
            </w:r>
            <w:proofErr w:type="spellStart"/>
            <w:r>
              <w:rPr>
                <w:sz w:val="20"/>
                <w:szCs w:val="20"/>
              </w:rPr>
              <w:t>PISA</w:t>
            </w:r>
            <w:r w:rsidR="00B31C25">
              <w:rPr>
                <w:sz w:val="20"/>
                <w:szCs w:val="20"/>
              </w:rPr>
              <w:t>-samarbejdet</w:t>
            </w:r>
            <w:proofErr w:type="spellEnd"/>
            <w:r w:rsidR="00B31C25">
              <w:rPr>
                <w:sz w:val="20"/>
                <w:szCs w:val="20"/>
              </w:rPr>
              <w:t>.</w:t>
            </w:r>
          </w:p>
          <w:p w:rsidR="002D2338" w:rsidRDefault="002D2338" w:rsidP="001E1FB0">
            <w:pPr>
              <w:rPr>
                <w:sz w:val="20"/>
                <w:szCs w:val="20"/>
              </w:rPr>
            </w:pPr>
          </w:p>
          <w:p w:rsidR="002D2338" w:rsidRPr="001E1FB0" w:rsidRDefault="002D2338" w:rsidP="00B31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B31C25">
              <w:rPr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forestående valg til ungebyrådet</w:t>
            </w:r>
            <w:r w:rsidR="00B31C25">
              <w:rPr>
                <w:sz w:val="20"/>
                <w:szCs w:val="20"/>
              </w:rPr>
              <w:t xml:space="preserve"> er under forberedelse.</w:t>
            </w:r>
          </w:p>
        </w:tc>
      </w:tr>
    </w:tbl>
    <w:p w:rsidR="00166ABD" w:rsidRPr="009F5FF6" w:rsidRDefault="00166ABD" w:rsidP="00C47BC8"/>
    <w:sectPr w:rsidR="00166ABD" w:rsidRPr="009F5FF6" w:rsidSect="00C64F56">
      <w:pgSz w:w="11906" w:h="16838"/>
      <w:pgMar w:top="1701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5AD"/>
    <w:multiLevelType w:val="hybridMultilevel"/>
    <w:tmpl w:val="2E84E694"/>
    <w:lvl w:ilvl="0" w:tplc="CA62AB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u w:color="00336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49C8"/>
    <w:multiLevelType w:val="multilevel"/>
    <w:tmpl w:val="901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01B07"/>
    <w:multiLevelType w:val="hybridMultilevel"/>
    <w:tmpl w:val="0646E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61C2"/>
    <w:multiLevelType w:val="multilevel"/>
    <w:tmpl w:val="AFA6EC1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8485B66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9302533"/>
    <w:multiLevelType w:val="hybridMultilevel"/>
    <w:tmpl w:val="921CD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E02D8"/>
    <w:multiLevelType w:val="multilevel"/>
    <w:tmpl w:val="756AFA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887EBF"/>
    <w:multiLevelType w:val="multilevel"/>
    <w:tmpl w:val="E38043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08B68A5"/>
    <w:multiLevelType w:val="multilevel"/>
    <w:tmpl w:val="30823EEC"/>
    <w:numStyleLink w:val="TypografiPunkttegn"/>
  </w:abstractNum>
  <w:abstractNum w:abstractNumId="9">
    <w:nsid w:val="124C219A"/>
    <w:multiLevelType w:val="multilevel"/>
    <w:tmpl w:val="29EC915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253428"/>
    <w:multiLevelType w:val="hybridMultilevel"/>
    <w:tmpl w:val="4E2C3E78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A2BB5"/>
    <w:multiLevelType w:val="hybridMultilevel"/>
    <w:tmpl w:val="DD00E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7631"/>
    <w:multiLevelType w:val="multilevel"/>
    <w:tmpl w:val="30823EE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507C4A"/>
    <w:multiLevelType w:val="hybridMultilevel"/>
    <w:tmpl w:val="D076ECC4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26499"/>
    <w:multiLevelType w:val="hybridMultilevel"/>
    <w:tmpl w:val="0FE8BC18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C2D94"/>
    <w:multiLevelType w:val="hybridMultilevel"/>
    <w:tmpl w:val="7E46A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B4BE9"/>
    <w:multiLevelType w:val="hybridMultilevel"/>
    <w:tmpl w:val="D70A1A2E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44C02"/>
    <w:multiLevelType w:val="hybridMultilevel"/>
    <w:tmpl w:val="40AA3886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A62E68"/>
    <w:multiLevelType w:val="multilevel"/>
    <w:tmpl w:val="5A749D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578734C"/>
    <w:multiLevelType w:val="hybridMultilevel"/>
    <w:tmpl w:val="D6449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F486D"/>
    <w:multiLevelType w:val="hybridMultilevel"/>
    <w:tmpl w:val="6774508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663A4"/>
    <w:multiLevelType w:val="hybridMultilevel"/>
    <w:tmpl w:val="8758D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76267"/>
    <w:multiLevelType w:val="multilevel"/>
    <w:tmpl w:val="5CC67E3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11976"/>
    <w:multiLevelType w:val="hybridMultilevel"/>
    <w:tmpl w:val="F0D4861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F1EE9"/>
    <w:multiLevelType w:val="multilevel"/>
    <w:tmpl w:val="C3B46D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E54230"/>
    <w:multiLevelType w:val="hybridMultilevel"/>
    <w:tmpl w:val="477CD3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5770E"/>
    <w:multiLevelType w:val="multilevel"/>
    <w:tmpl w:val="50B21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E634AA1"/>
    <w:multiLevelType w:val="hybridMultilevel"/>
    <w:tmpl w:val="9C34F7EC"/>
    <w:lvl w:ilvl="0" w:tplc="9208B938">
      <w:start w:val="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NewRomanPSMT" w:eastAsia="Times New Roman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FE773D3"/>
    <w:multiLevelType w:val="hybridMultilevel"/>
    <w:tmpl w:val="746E27D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415"/>
        </w:tabs>
        <w:ind w:left="74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35"/>
        </w:tabs>
        <w:ind w:left="81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55"/>
        </w:tabs>
        <w:ind w:left="8855" w:hanging="360"/>
      </w:pPr>
      <w:rPr>
        <w:rFonts w:ascii="Wingdings" w:hAnsi="Wingdings" w:hint="default"/>
      </w:rPr>
    </w:lvl>
  </w:abstractNum>
  <w:abstractNum w:abstractNumId="29">
    <w:nsid w:val="65DF6CA7"/>
    <w:multiLevelType w:val="hybridMultilevel"/>
    <w:tmpl w:val="9724D832"/>
    <w:lvl w:ilvl="0" w:tplc="F72A8A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4978D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EC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1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2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E0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06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CB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841EC"/>
    <w:multiLevelType w:val="multilevel"/>
    <w:tmpl w:val="30823EEC"/>
    <w:styleLink w:val="TypografiPunkttegn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315A85"/>
    <w:multiLevelType w:val="hybridMultilevel"/>
    <w:tmpl w:val="BBF40546"/>
    <w:lvl w:ilvl="0" w:tplc="813080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01C33"/>
    <w:multiLevelType w:val="multilevel"/>
    <w:tmpl w:val="5A749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9E95AD4"/>
    <w:multiLevelType w:val="hybridMultilevel"/>
    <w:tmpl w:val="EDFC5B06"/>
    <w:lvl w:ilvl="0" w:tplc="53DC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F2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CB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CE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0A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68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D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D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5551E"/>
    <w:multiLevelType w:val="hybridMultilevel"/>
    <w:tmpl w:val="41303A40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144E3"/>
    <w:multiLevelType w:val="hybridMultilevel"/>
    <w:tmpl w:val="DDD4964C"/>
    <w:lvl w:ilvl="0" w:tplc="E608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9"/>
  </w:num>
  <w:num w:numId="8">
    <w:abstractNumId w:val="22"/>
  </w:num>
  <w:num w:numId="9">
    <w:abstractNumId w:val="28"/>
  </w:num>
  <w:num w:numId="10">
    <w:abstractNumId w:val="12"/>
  </w:num>
  <w:num w:numId="11">
    <w:abstractNumId w:val="10"/>
  </w:num>
  <w:num w:numId="12">
    <w:abstractNumId w:val="35"/>
  </w:num>
  <w:num w:numId="13">
    <w:abstractNumId w:val="33"/>
  </w:num>
  <w:num w:numId="14">
    <w:abstractNumId w:val="27"/>
  </w:num>
  <w:num w:numId="15">
    <w:abstractNumId w:val="13"/>
  </w:num>
  <w:num w:numId="16">
    <w:abstractNumId w:val="34"/>
  </w:num>
  <w:num w:numId="17">
    <w:abstractNumId w:val="16"/>
  </w:num>
  <w:num w:numId="18">
    <w:abstractNumId w:val="1"/>
  </w:num>
  <w:num w:numId="19">
    <w:abstractNumId w:val="25"/>
  </w:num>
  <w:num w:numId="20">
    <w:abstractNumId w:val="30"/>
  </w:num>
  <w:num w:numId="21">
    <w:abstractNumId w:val="8"/>
  </w:num>
  <w:num w:numId="22">
    <w:abstractNumId w:val="26"/>
  </w:num>
  <w:num w:numId="23">
    <w:abstractNumId w:val="4"/>
  </w:num>
  <w:num w:numId="24">
    <w:abstractNumId w:val="19"/>
  </w:num>
  <w:num w:numId="25">
    <w:abstractNumId w:val="32"/>
  </w:num>
  <w:num w:numId="26">
    <w:abstractNumId w:val="17"/>
  </w:num>
  <w:num w:numId="27">
    <w:abstractNumId w:val="20"/>
  </w:num>
  <w:num w:numId="28">
    <w:abstractNumId w:val="18"/>
  </w:num>
  <w:num w:numId="29">
    <w:abstractNumId w:val="23"/>
  </w:num>
  <w:num w:numId="30">
    <w:abstractNumId w:val="15"/>
  </w:num>
  <w:num w:numId="31">
    <w:abstractNumId w:val="14"/>
  </w:num>
  <w:num w:numId="32">
    <w:abstractNumId w:val="31"/>
  </w:num>
  <w:num w:numId="33">
    <w:abstractNumId w:val="2"/>
  </w:num>
  <w:num w:numId="34">
    <w:abstractNumId w:val="5"/>
  </w:num>
  <w:num w:numId="35">
    <w:abstractNumId w:val="11"/>
  </w:num>
  <w:num w:numId="36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characterSpacingControl w:val="doNotCompress"/>
  <w:compat/>
  <w:rsids>
    <w:rsidRoot w:val="00ED4334"/>
    <w:rsid w:val="00027838"/>
    <w:rsid w:val="00027CCB"/>
    <w:rsid w:val="000367A7"/>
    <w:rsid w:val="000448DF"/>
    <w:rsid w:val="00045E24"/>
    <w:rsid w:val="00047855"/>
    <w:rsid w:val="000612F0"/>
    <w:rsid w:val="000722E7"/>
    <w:rsid w:val="00086930"/>
    <w:rsid w:val="00094D18"/>
    <w:rsid w:val="000B6842"/>
    <w:rsid w:val="000C7FAE"/>
    <w:rsid w:val="000D0E98"/>
    <w:rsid w:val="000E1522"/>
    <w:rsid w:val="000E3E95"/>
    <w:rsid w:val="000F013F"/>
    <w:rsid w:val="00104B42"/>
    <w:rsid w:val="00130B2A"/>
    <w:rsid w:val="001459E6"/>
    <w:rsid w:val="00166ABD"/>
    <w:rsid w:val="0016717F"/>
    <w:rsid w:val="001C5CCC"/>
    <w:rsid w:val="001E1FB0"/>
    <w:rsid w:val="001F4EB0"/>
    <w:rsid w:val="0020194C"/>
    <w:rsid w:val="002111A5"/>
    <w:rsid w:val="0021269C"/>
    <w:rsid w:val="00224817"/>
    <w:rsid w:val="0029130D"/>
    <w:rsid w:val="002A036A"/>
    <w:rsid w:val="002C1874"/>
    <w:rsid w:val="002C5133"/>
    <w:rsid w:val="002D2338"/>
    <w:rsid w:val="002D543E"/>
    <w:rsid w:val="002D54A8"/>
    <w:rsid w:val="002E0DE3"/>
    <w:rsid w:val="003171BB"/>
    <w:rsid w:val="00323E45"/>
    <w:rsid w:val="00326AAA"/>
    <w:rsid w:val="003276E6"/>
    <w:rsid w:val="00351A48"/>
    <w:rsid w:val="0035508E"/>
    <w:rsid w:val="00356C6B"/>
    <w:rsid w:val="00360531"/>
    <w:rsid w:val="00391975"/>
    <w:rsid w:val="003A1088"/>
    <w:rsid w:val="003A1D6C"/>
    <w:rsid w:val="003B0032"/>
    <w:rsid w:val="003B41CF"/>
    <w:rsid w:val="003B7E0A"/>
    <w:rsid w:val="003C1272"/>
    <w:rsid w:val="003C58FA"/>
    <w:rsid w:val="003D0425"/>
    <w:rsid w:val="0040361A"/>
    <w:rsid w:val="004042FE"/>
    <w:rsid w:val="004109A4"/>
    <w:rsid w:val="00427876"/>
    <w:rsid w:val="00435EFE"/>
    <w:rsid w:val="00452CD8"/>
    <w:rsid w:val="00457685"/>
    <w:rsid w:val="004767DC"/>
    <w:rsid w:val="00477634"/>
    <w:rsid w:val="0049090F"/>
    <w:rsid w:val="00491573"/>
    <w:rsid w:val="004A52A5"/>
    <w:rsid w:val="004B36CC"/>
    <w:rsid w:val="004C14DB"/>
    <w:rsid w:val="004D2BD6"/>
    <w:rsid w:val="004D3B1A"/>
    <w:rsid w:val="004D7B34"/>
    <w:rsid w:val="004E59D7"/>
    <w:rsid w:val="004F2F77"/>
    <w:rsid w:val="00504AC5"/>
    <w:rsid w:val="00516C15"/>
    <w:rsid w:val="00540827"/>
    <w:rsid w:val="00543AF3"/>
    <w:rsid w:val="005666D7"/>
    <w:rsid w:val="00573B4D"/>
    <w:rsid w:val="00590B16"/>
    <w:rsid w:val="005A1F0E"/>
    <w:rsid w:val="005B420A"/>
    <w:rsid w:val="005B751E"/>
    <w:rsid w:val="005D2609"/>
    <w:rsid w:val="005D6C41"/>
    <w:rsid w:val="005E4A3C"/>
    <w:rsid w:val="00605309"/>
    <w:rsid w:val="00607B9A"/>
    <w:rsid w:val="00622406"/>
    <w:rsid w:val="00632808"/>
    <w:rsid w:val="006456AE"/>
    <w:rsid w:val="006577EC"/>
    <w:rsid w:val="0066150D"/>
    <w:rsid w:val="00661733"/>
    <w:rsid w:val="006722C1"/>
    <w:rsid w:val="00673018"/>
    <w:rsid w:val="006930B4"/>
    <w:rsid w:val="006C0836"/>
    <w:rsid w:val="006C6C9C"/>
    <w:rsid w:val="006F4D77"/>
    <w:rsid w:val="00702DBE"/>
    <w:rsid w:val="007174A6"/>
    <w:rsid w:val="00725DB1"/>
    <w:rsid w:val="00730477"/>
    <w:rsid w:val="00731592"/>
    <w:rsid w:val="00742187"/>
    <w:rsid w:val="007451ED"/>
    <w:rsid w:val="00750752"/>
    <w:rsid w:val="00753499"/>
    <w:rsid w:val="007617C4"/>
    <w:rsid w:val="00781D6E"/>
    <w:rsid w:val="00791130"/>
    <w:rsid w:val="007A0167"/>
    <w:rsid w:val="007A2444"/>
    <w:rsid w:val="007B6EF0"/>
    <w:rsid w:val="007C10A6"/>
    <w:rsid w:val="007E5451"/>
    <w:rsid w:val="007F23B9"/>
    <w:rsid w:val="007F56E5"/>
    <w:rsid w:val="007F69E0"/>
    <w:rsid w:val="008152E2"/>
    <w:rsid w:val="00816F86"/>
    <w:rsid w:val="00831049"/>
    <w:rsid w:val="00841B86"/>
    <w:rsid w:val="00854698"/>
    <w:rsid w:val="00855CB5"/>
    <w:rsid w:val="00861DE9"/>
    <w:rsid w:val="00865D91"/>
    <w:rsid w:val="00876333"/>
    <w:rsid w:val="00880CE4"/>
    <w:rsid w:val="0088188F"/>
    <w:rsid w:val="008836B9"/>
    <w:rsid w:val="00883DDF"/>
    <w:rsid w:val="008847FC"/>
    <w:rsid w:val="00895C17"/>
    <w:rsid w:val="008A58D2"/>
    <w:rsid w:val="008D5143"/>
    <w:rsid w:val="008E46D1"/>
    <w:rsid w:val="008E76C5"/>
    <w:rsid w:val="008E79EB"/>
    <w:rsid w:val="00920731"/>
    <w:rsid w:val="009415A2"/>
    <w:rsid w:val="00944949"/>
    <w:rsid w:val="0097244E"/>
    <w:rsid w:val="009B2265"/>
    <w:rsid w:val="009D3494"/>
    <w:rsid w:val="009D5D65"/>
    <w:rsid w:val="009E6416"/>
    <w:rsid w:val="009F0BE7"/>
    <w:rsid w:val="009F54E5"/>
    <w:rsid w:val="009F5FF6"/>
    <w:rsid w:val="00A01DBE"/>
    <w:rsid w:val="00A26BDF"/>
    <w:rsid w:val="00A31238"/>
    <w:rsid w:val="00A36DEF"/>
    <w:rsid w:val="00A52FF7"/>
    <w:rsid w:val="00A750E9"/>
    <w:rsid w:val="00A77EC9"/>
    <w:rsid w:val="00A8572B"/>
    <w:rsid w:val="00A96E58"/>
    <w:rsid w:val="00AA2BC6"/>
    <w:rsid w:val="00AA3DFC"/>
    <w:rsid w:val="00AD6B84"/>
    <w:rsid w:val="00AE602F"/>
    <w:rsid w:val="00AF416B"/>
    <w:rsid w:val="00AF4630"/>
    <w:rsid w:val="00B03045"/>
    <w:rsid w:val="00B15381"/>
    <w:rsid w:val="00B31150"/>
    <w:rsid w:val="00B31C25"/>
    <w:rsid w:val="00B35F00"/>
    <w:rsid w:val="00B438D6"/>
    <w:rsid w:val="00B44E86"/>
    <w:rsid w:val="00B465C3"/>
    <w:rsid w:val="00B51B21"/>
    <w:rsid w:val="00B52FEE"/>
    <w:rsid w:val="00B55F07"/>
    <w:rsid w:val="00B8093B"/>
    <w:rsid w:val="00B9593B"/>
    <w:rsid w:val="00B96A02"/>
    <w:rsid w:val="00BA263D"/>
    <w:rsid w:val="00BA3EDE"/>
    <w:rsid w:val="00BC3EC9"/>
    <w:rsid w:val="00BD48BC"/>
    <w:rsid w:val="00BD546C"/>
    <w:rsid w:val="00BD586E"/>
    <w:rsid w:val="00BD79DD"/>
    <w:rsid w:val="00C234EC"/>
    <w:rsid w:val="00C27CC0"/>
    <w:rsid w:val="00C47BC8"/>
    <w:rsid w:val="00C52BD8"/>
    <w:rsid w:val="00C534ED"/>
    <w:rsid w:val="00C61247"/>
    <w:rsid w:val="00C64F56"/>
    <w:rsid w:val="00C814E7"/>
    <w:rsid w:val="00C835A6"/>
    <w:rsid w:val="00C83D00"/>
    <w:rsid w:val="00C879D3"/>
    <w:rsid w:val="00CA2E9C"/>
    <w:rsid w:val="00CA3124"/>
    <w:rsid w:val="00CA6688"/>
    <w:rsid w:val="00CA69A9"/>
    <w:rsid w:val="00CB4F42"/>
    <w:rsid w:val="00CC16E9"/>
    <w:rsid w:val="00CC41C4"/>
    <w:rsid w:val="00CC5F29"/>
    <w:rsid w:val="00CE2CDE"/>
    <w:rsid w:val="00CF005D"/>
    <w:rsid w:val="00D05920"/>
    <w:rsid w:val="00D05E7B"/>
    <w:rsid w:val="00D2759D"/>
    <w:rsid w:val="00D33F7E"/>
    <w:rsid w:val="00D416A7"/>
    <w:rsid w:val="00D42586"/>
    <w:rsid w:val="00D44E70"/>
    <w:rsid w:val="00D55D0B"/>
    <w:rsid w:val="00D63EDC"/>
    <w:rsid w:val="00D852D1"/>
    <w:rsid w:val="00D954B0"/>
    <w:rsid w:val="00DA1136"/>
    <w:rsid w:val="00DC1D72"/>
    <w:rsid w:val="00DE191B"/>
    <w:rsid w:val="00DE52C9"/>
    <w:rsid w:val="00DE5900"/>
    <w:rsid w:val="00DF264A"/>
    <w:rsid w:val="00E0194B"/>
    <w:rsid w:val="00E16BE1"/>
    <w:rsid w:val="00E258A7"/>
    <w:rsid w:val="00E336B9"/>
    <w:rsid w:val="00E3749D"/>
    <w:rsid w:val="00E61AEA"/>
    <w:rsid w:val="00E77E0E"/>
    <w:rsid w:val="00E832F1"/>
    <w:rsid w:val="00EB1E56"/>
    <w:rsid w:val="00EB431C"/>
    <w:rsid w:val="00EC324D"/>
    <w:rsid w:val="00ED4334"/>
    <w:rsid w:val="00EE5F38"/>
    <w:rsid w:val="00EF0118"/>
    <w:rsid w:val="00EF0119"/>
    <w:rsid w:val="00F0022A"/>
    <w:rsid w:val="00F22988"/>
    <w:rsid w:val="00F24A37"/>
    <w:rsid w:val="00F255E0"/>
    <w:rsid w:val="00F26F65"/>
    <w:rsid w:val="00F32894"/>
    <w:rsid w:val="00F35618"/>
    <w:rsid w:val="00F35800"/>
    <w:rsid w:val="00F51AAD"/>
    <w:rsid w:val="00F60F5E"/>
    <w:rsid w:val="00F6736D"/>
    <w:rsid w:val="00F70325"/>
    <w:rsid w:val="00F7271C"/>
    <w:rsid w:val="00F737DD"/>
    <w:rsid w:val="00F77126"/>
    <w:rsid w:val="00F907C0"/>
    <w:rsid w:val="00F95580"/>
    <w:rsid w:val="00FA6072"/>
    <w:rsid w:val="00FA7E0E"/>
    <w:rsid w:val="00FB31B0"/>
    <w:rsid w:val="00FD3BA8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685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66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next w:val="Normal"/>
    <w:autoRedefine/>
    <w:qFormat/>
    <w:rsid w:val="001C5CCC"/>
    <w:pPr>
      <w:keepNext/>
      <w:spacing w:before="120"/>
      <w:outlineLvl w:val="1"/>
    </w:pPr>
    <w:rPr>
      <w:rFonts w:cs="Arial"/>
      <w:b/>
      <w:bCs/>
      <w:iCs/>
      <w:sz w:val="22"/>
      <w:szCs w:val="22"/>
    </w:rPr>
  </w:style>
  <w:style w:type="paragraph" w:styleId="Overskrift3">
    <w:name w:val="heading 3"/>
    <w:basedOn w:val="Normal"/>
    <w:next w:val="Normal"/>
    <w:qFormat/>
    <w:rsid w:val="002C1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4A5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4A52A5"/>
    <w:rPr>
      <w:b/>
      <w:bCs/>
      <w:sz w:val="28"/>
      <w:szCs w:val="28"/>
      <w:lang w:val="da-DK" w:eastAsia="da-DK" w:bidi="ar-SA"/>
    </w:rPr>
  </w:style>
  <w:style w:type="paragraph" w:styleId="Markeringsbobletekst">
    <w:name w:val="Balloon Text"/>
    <w:basedOn w:val="Normal"/>
    <w:semiHidden/>
    <w:rsid w:val="007B6EF0"/>
    <w:rPr>
      <w:rFonts w:ascii="Tahoma" w:hAnsi="Tahoma" w:cs="Tahoma"/>
      <w:sz w:val="16"/>
      <w:szCs w:val="16"/>
    </w:rPr>
  </w:style>
  <w:style w:type="numbering" w:customStyle="1" w:styleId="TypografiPunkttegn">
    <w:name w:val="Typografi Punkttegn"/>
    <w:basedOn w:val="Ingenoversigt"/>
    <w:rsid w:val="007174A6"/>
    <w:pPr>
      <w:numPr>
        <w:numId w:val="20"/>
      </w:numPr>
    </w:pPr>
  </w:style>
  <w:style w:type="table" w:styleId="Tabel-Gitter">
    <w:name w:val="Table Grid"/>
    <w:basedOn w:val="Tabel-Normal"/>
    <w:rsid w:val="00BD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30477"/>
    <w:pPr>
      <w:ind w:left="720"/>
      <w:contextualSpacing/>
    </w:pPr>
  </w:style>
  <w:style w:type="paragraph" w:customStyle="1" w:styleId="Tekstboksnormal">
    <w:name w:val="Tekstboks normal"/>
    <w:basedOn w:val="Normal"/>
    <w:rsid w:val="00EF0119"/>
    <w:rPr>
      <w:color w:val="0033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3197849AD6C4E99F24CC212AA4DAC" ma:contentTypeVersion="0" ma:contentTypeDescription="Opret et nyt dokument." ma:contentTypeScope="" ma:versionID="6710ef0219c838868fcbd26b462a4edb">
  <xsd:schema xmlns:xsd="http://www.w3.org/2001/XMLSchema" xmlns:p="http://schemas.microsoft.com/office/2006/metadata/properties" targetNamespace="http://schemas.microsoft.com/office/2006/metadata/properties" ma:root="true" ma:fieldsID="a720762ed6fb9e050adee66fdbb68f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1FA5B2-90F6-422F-B285-6D835A1FA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28871-114E-4740-97D3-0CE877B0776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8D2F55-874E-4B25-942C-F5B95324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Administration – opfølgning på indsatsområder 2006</vt:lpstr>
    </vt:vector>
  </TitlesOfParts>
  <Company>Fredericia Kommune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– opfølgning på indsatsområder 2006</dc:title>
  <dc:creator>Birte Andersson</dc:creator>
  <cp:lastModifiedBy>Niels Bukh</cp:lastModifiedBy>
  <cp:revision>2</cp:revision>
  <cp:lastPrinted>2012-11-13T12:18:00Z</cp:lastPrinted>
  <dcterms:created xsi:type="dcterms:W3CDTF">2014-08-13T06:40:00Z</dcterms:created>
  <dcterms:modified xsi:type="dcterms:W3CDTF">2014-08-13T06:40:00Z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este opdatering">
    <vt:lpwstr/>
  </property>
  <property fmtid="{D5CDD505-2E9C-101B-9397-08002B2CF9AE}" pid="3" name="PublishingRollupImage">
    <vt:lpwstr/>
  </property>
  <property fmtid="{D5CDD505-2E9C-101B-9397-08002B2CF9AE}" pid="4" name="Sotering">
    <vt:lpwstr/>
  </property>
  <property fmtid="{D5CDD505-2E9C-101B-9397-08002B2CF9AE}" pid="5" name="Redaktør">
    <vt:lpwstr/>
  </property>
  <property fmtid="{D5CDD505-2E9C-101B-9397-08002B2CF9AE}" pid="6" name="PublishingPageImage">
    <vt:lpwstr/>
  </property>
  <property fmtid="{D5CDD505-2E9C-101B-9397-08002B2CF9AE}" pid="7" name="Klik her">
    <vt:lpwstr/>
  </property>
  <property fmtid="{D5CDD505-2E9C-101B-9397-08002B2CF9AE}" pid="8" name="Lys">
    <vt:lpwstr/>
  </property>
  <property fmtid="{D5CDD505-2E9C-101B-9397-08002B2CF9AE}" pid="9" name="ContentTypeId">
    <vt:lpwstr>0x0101007893197849AD6C4E99F24CC212AA4DAC</vt:lpwstr>
  </property>
</Properties>
</file>