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7F7" w:rsidRPr="00B2620C" w:rsidRDefault="008067F7">
      <w:pPr>
        <w:rPr>
          <w:b/>
          <w:sz w:val="28"/>
          <w:szCs w:val="28"/>
        </w:rPr>
      </w:pPr>
      <w:r w:rsidRPr="00B2620C">
        <w:rPr>
          <w:b/>
          <w:sz w:val="28"/>
          <w:szCs w:val="28"/>
        </w:rPr>
        <w:t xml:space="preserve">Ansøgning om støtte til modernisering af Den historiske Minibys indgangsparti.  </w:t>
      </w:r>
    </w:p>
    <w:p w:rsidR="008067F7" w:rsidRPr="00B2620C" w:rsidRDefault="008067F7">
      <w:pPr>
        <w:rPr>
          <w:b/>
        </w:rPr>
      </w:pPr>
      <w:r w:rsidRPr="00B2620C">
        <w:rPr>
          <w:b/>
        </w:rPr>
        <w:t>Resume</w:t>
      </w:r>
      <w:r w:rsidR="00B2620C">
        <w:rPr>
          <w:b/>
        </w:rPr>
        <w:t>:</w:t>
      </w:r>
    </w:p>
    <w:p w:rsidR="00DD57B6" w:rsidRDefault="00D56546">
      <w:r>
        <w:t>Danske Seniorer, Fredericia og Fredericia Idrætscenter søger om 130.000 kr</w:t>
      </w:r>
      <w:r w:rsidR="00446B15">
        <w:t>.</w:t>
      </w:r>
      <w:r>
        <w:t xml:space="preserve"> til indkøb af materialer og ydelser til at gennemføre en modernisering af Den Historiske Minibys </w:t>
      </w:r>
      <w:r w:rsidR="00DD57B6">
        <w:t xml:space="preserve">indgangsparti og velkomstområder. </w:t>
      </w:r>
    </w:p>
    <w:p w:rsidR="00DD57B6" w:rsidRPr="00B2620C" w:rsidRDefault="00446B15">
      <w:pPr>
        <w:rPr>
          <w:b/>
        </w:rPr>
      </w:pPr>
      <w:r w:rsidRPr="00B2620C">
        <w:rPr>
          <w:b/>
        </w:rPr>
        <w:t>Sagsbeskrivelse:</w:t>
      </w:r>
    </w:p>
    <w:p w:rsidR="008067F7" w:rsidRDefault="006366FB">
      <w:r>
        <w:t>I</w:t>
      </w:r>
      <w:r w:rsidR="00C503D8">
        <w:t xml:space="preserve"> udviklingsplan</w:t>
      </w:r>
      <w:r>
        <w:t>en for Den historiske Miniby,</w:t>
      </w:r>
      <w:r w:rsidR="00C503D8">
        <w:t xml:space="preserve"> der er aftalt mellem </w:t>
      </w:r>
      <w:r w:rsidR="008067F7">
        <w:t xml:space="preserve">Fredericia Idrætscenter (FIC) </w:t>
      </w:r>
      <w:r w:rsidR="00C503D8">
        <w:t>og Danske Seniorer</w:t>
      </w:r>
      <w:r w:rsidR="008067F7">
        <w:t>, Fredericia (DSF)</w:t>
      </w:r>
      <w:r w:rsidR="00FA5570">
        <w:t xml:space="preserve">, </w:t>
      </w:r>
      <w:r w:rsidR="00446B15">
        <w:t xml:space="preserve">og </w:t>
      </w:r>
      <w:r w:rsidR="00FA5570">
        <w:t xml:space="preserve">som </w:t>
      </w:r>
      <w:r w:rsidR="008067F7">
        <w:t>efterfølgende godkendt at Kultur- og Idrætsudvalget,</w:t>
      </w:r>
      <w:r w:rsidR="00C503D8">
        <w:t xml:space="preserve"> </w:t>
      </w:r>
      <w:r w:rsidR="008067F7">
        <w:t xml:space="preserve">er et at indsatsområderne at forbedre publikumsoplevelsen for </w:t>
      </w:r>
      <w:r w:rsidR="00D56546">
        <w:t xml:space="preserve">de </w:t>
      </w:r>
      <w:r w:rsidR="008067F7">
        <w:t>besøgende</w:t>
      </w:r>
      <w:r>
        <w:t>.</w:t>
      </w:r>
    </w:p>
    <w:p w:rsidR="00FA5570" w:rsidRDefault="006366FB" w:rsidP="006366FB">
      <w:r>
        <w:t>Det nuværende indgangsparti er præget af lukkethed</w:t>
      </w:r>
      <w:r w:rsidR="00FA5570">
        <w:t>,</w:t>
      </w:r>
      <w:r>
        <w:t xml:space="preserve"> </w:t>
      </w:r>
      <w:r w:rsidR="00FA5570">
        <w:t xml:space="preserve">med et højt </w:t>
      </w:r>
      <w:r>
        <w:t xml:space="preserve">hegn og giver ikke et indtryk af </w:t>
      </w:r>
      <w:r w:rsidR="00FA5570">
        <w:t>gæster er velkomne (se vedlagte billeder)</w:t>
      </w:r>
      <w:r>
        <w:t>.</w:t>
      </w:r>
      <w:r w:rsidR="00FA5570">
        <w:t xml:space="preserve"> Desuden giver indgangspartiet </w:t>
      </w:r>
      <w:r w:rsidR="00446B15">
        <w:t xml:space="preserve">og de nuværende faciliteter </w:t>
      </w:r>
      <w:r w:rsidR="00FA5570">
        <w:t>det frivillige salgspersonale dårlige muligheder for at betjene gæsterne</w:t>
      </w:r>
      <w:r w:rsidR="00446B15">
        <w:t>,</w:t>
      </w:r>
      <w:r w:rsidR="00FA5570">
        <w:t xml:space="preserve"> herunder at udstille og sælge historiske materialer, merchandise</w:t>
      </w:r>
      <w:r w:rsidR="00446B15">
        <w:t>,</w:t>
      </w:r>
      <w:r w:rsidR="00FA5570">
        <w:t xml:space="preserve"> te og kaffe m.m. </w:t>
      </w:r>
      <w:r>
        <w:t xml:space="preserve"> </w:t>
      </w:r>
    </w:p>
    <w:p w:rsidR="00B2620C" w:rsidRDefault="00B2620C" w:rsidP="00FA5570">
      <w:r>
        <w:t>FIC og DSF ønsker at modernisere indgangspartiet og søger derfor om støtte til indkøb at materialer og nødvendige eksterne håndværkerydelser. Det er planlagt at om</w:t>
      </w:r>
      <w:r w:rsidR="00D7180F">
        <w:t>bygningen udføres at de ansatte og frivillige.</w:t>
      </w:r>
    </w:p>
    <w:p w:rsidR="00FA5570" w:rsidRDefault="00FA5570" w:rsidP="00FA5570">
      <w:r>
        <w:t xml:space="preserve">I tilknytning til indgangspartiet ønsker </w:t>
      </w:r>
      <w:r w:rsidR="00446B15">
        <w:t>FIC og DSF,</w:t>
      </w:r>
      <w:r w:rsidR="00DD57B6">
        <w:t xml:space="preserve"> </w:t>
      </w:r>
      <w:r>
        <w:t xml:space="preserve">at </w:t>
      </w:r>
      <w:r w:rsidR="00446B15">
        <w:t xml:space="preserve">etablere og </w:t>
      </w:r>
      <w:r>
        <w:t>indrette en kopi af et soldaterkammer</w:t>
      </w:r>
      <w:r w:rsidR="00DD57B6">
        <w:t>,</w:t>
      </w:r>
      <w:r>
        <w:t xml:space="preserve"> som det så ud i 1849, med seng, madras og lugten af </w:t>
      </w:r>
      <w:r w:rsidR="00DD57B6">
        <w:t xml:space="preserve">stald, </w:t>
      </w:r>
      <w:r>
        <w:t xml:space="preserve">sure sokker og indelukkethed, selvfølgelig med en tilhørende forklaring på, hvorfor husene skulle have et soldaterkammer. </w:t>
      </w:r>
    </w:p>
    <w:p w:rsidR="00B2620C" w:rsidRDefault="00B2620C" w:rsidP="00DD57B6">
      <w:r>
        <w:t xml:space="preserve">I forbindelse med moderniseringen laves der forskellige energiforbedringer på bygningen. </w:t>
      </w:r>
    </w:p>
    <w:p w:rsidR="00DD57B6" w:rsidRDefault="00DD57B6" w:rsidP="00DD57B6">
      <w:r>
        <w:t>Ombygningen ønskes udført i løbet af vinterhalvåret således at det kan st</w:t>
      </w:r>
      <w:r w:rsidR="00D7180F">
        <w:t xml:space="preserve">å klar til sæsonåbningen 2017. </w:t>
      </w:r>
    </w:p>
    <w:p w:rsidR="00D7180F" w:rsidRDefault="00D7180F" w:rsidP="00D56546">
      <w:pPr>
        <w:rPr>
          <w:b/>
        </w:rPr>
      </w:pPr>
    </w:p>
    <w:p w:rsidR="00D56546" w:rsidRPr="00B2620C" w:rsidRDefault="00DD57B6" w:rsidP="00D56546">
      <w:pPr>
        <w:rPr>
          <w:b/>
        </w:rPr>
      </w:pPr>
      <w:r w:rsidRPr="00B2620C">
        <w:rPr>
          <w:b/>
        </w:rPr>
        <w:t>Budget:</w:t>
      </w:r>
    </w:p>
    <w:p w:rsidR="00B2620C" w:rsidRDefault="00027C9A" w:rsidP="00B2620C">
      <w:pPr>
        <w:spacing w:line="240" w:lineRule="auto"/>
      </w:pPr>
      <w:r>
        <w:t>Materialer til tøm</w:t>
      </w:r>
      <w:r w:rsidR="00D7180F">
        <w:t>m</w:t>
      </w:r>
      <w:r>
        <w:t>erarbejde</w:t>
      </w:r>
      <w:r w:rsidR="00D7180F">
        <w:t xml:space="preserve"> </w:t>
      </w:r>
      <w:r>
        <w:tab/>
        <w:t>90.000</w:t>
      </w:r>
    </w:p>
    <w:p w:rsidR="00027C9A" w:rsidRDefault="00027C9A" w:rsidP="00B2620C">
      <w:pPr>
        <w:spacing w:line="240" w:lineRule="auto"/>
      </w:pPr>
      <w:r>
        <w:t>Tagdækker ændring af tag</w:t>
      </w:r>
      <w:r>
        <w:tab/>
      </w:r>
      <w:r>
        <w:tab/>
        <w:t xml:space="preserve">  5.000</w:t>
      </w:r>
    </w:p>
    <w:p w:rsidR="00027C9A" w:rsidRDefault="00027C9A" w:rsidP="00B2620C">
      <w:pPr>
        <w:spacing w:line="240" w:lineRule="auto"/>
      </w:pPr>
      <w:r>
        <w:t>El</w:t>
      </w:r>
      <w:r w:rsidR="00B2620C">
        <w:t xml:space="preserve"> </w:t>
      </w:r>
      <w:r>
        <w:t>arbejder</w:t>
      </w:r>
      <w:r>
        <w:tab/>
      </w:r>
      <w:r>
        <w:tab/>
      </w:r>
      <w:r>
        <w:tab/>
        <w:t>20.000</w:t>
      </w:r>
    </w:p>
    <w:p w:rsidR="00027C9A" w:rsidRDefault="00B2620C" w:rsidP="00B2620C">
      <w:pPr>
        <w:spacing w:line="240" w:lineRule="auto"/>
      </w:pPr>
      <w:r>
        <w:t>Opvarmn</w:t>
      </w:r>
      <w:r w:rsidR="00027C9A">
        <w:t>ing med solfanger</w:t>
      </w:r>
      <w:r w:rsidR="00027C9A">
        <w:tab/>
      </w:r>
      <w:r w:rsidR="00027C9A">
        <w:tab/>
        <w:t>10.000</w:t>
      </w:r>
    </w:p>
    <w:p w:rsidR="00027C9A" w:rsidRDefault="00027C9A" w:rsidP="00B2620C">
      <w:pPr>
        <w:spacing w:line="240" w:lineRule="auto"/>
      </w:pPr>
      <w:r>
        <w:t>Diverse, affald/Container</w:t>
      </w:r>
      <w:r>
        <w:tab/>
        <w:t xml:space="preserve">                          10.000</w:t>
      </w:r>
    </w:p>
    <w:p w:rsidR="00027C9A" w:rsidRPr="00027C9A" w:rsidRDefault="00027C9A" w:rsidP="00B2620C">
      <w:pPr>
        <w:spacing w:line="240" w:lineRule="auto"/>
        <w:rPr>
          <w:b/>
        </w:rPr>
      </w:pPr>
      <w:r w:rsidRPr="00027C9A">
        <w:rPr>
          <w:b/>
        </w:rPr>
        <w:t>Samlet budget</w:t>
      </w:r>
      <w:r w:rsidRPr="00027C9A">
        <w:rPr>
          <w:b/>
        </w:rPr>
        <w:tab/>
      </w:r>
      <w:r w:rsidRPr="00027C9A">
        <w:rPr>
          <w:b/>
        </w:rPr>
        <w:tab/>
        <w:t>135.000</w:t>
      </w:r>
    </w:p>
    <w:p w:rsidR="00D7180F" w:rsidRDefault="00D7180F" w:rsidP="006366FB">
      <w:pPr>
        <w:rPr>
          <w:b/>
        </w:rPr>
      </w:pPr>
    </w:p>
    <w:p w:rsidR="00446B15" w:rsidRPr="00D7180F" w:rsidRDefault="00446B15" w:rsidP="006366FB">
      <w:pPr>
        <w:rPr>
          <w:b/>
        </w:rPr>
      </w:pPr>
      <w:r w:rsidRPr="00D7180F">
        <w:rPr>
          <w:b/>
        </w:rPr>
        <w:t xml:space="preserve">Bilag: </w:t>
      </w:r>
    </w:p>
    <w:p w:rsidR="00446B15" w:rsidRDefault="00446B15" w:rsidP="00446B15">
      <w:pPr>
        <w:pStyle w:val="Listeafsnit"/>
        <w:numPr>
          <w:ilvl w:val="0"/>
          <w:numId w:val="1"/>
        </w:numPr>
      </w:pPr>
      <w:r>
        <w:t>Billeder af det nuværende indgangsparti</w:t>
      </w:r>
    </w:p>
    <w:p w:rsidR="00446B15" w:rsidRDefault="00446B15" w:rsidP="00446B15">
      <w:pPr>
        <w:pStyle w:val="Listeafsnit"/>
        <w:numPr>
          <w:ilvl w:val="0"/>
          <w:numId w:val="1"/>
        </w:numPr>
      </w:pPr>
      <w:r>
        <w:t>Tegninger over det nye indgangsparti</w:t>
      </w:r>
      <w:r w:rsidR="00D7180F">
        <w:t xml:space="preserve"> (eftersendes)</w:t>
      </w:r>
      <w:r>
        <w:t>.</w:t>
      </w:r>
    </w:p>
    <w:p w:rsidR="00E62A12" w:rsidRDefault="00E62A12" w:rsidP="00E62A12">
      <w:pPr>
        <w:pStyle w:val="Listeafsnit"/>
        <w:jc w:val="center"/>
      </w:pPr>
      <w:r>
        <w:rPr>
          <w:noProof/>
          <w:lang w:eastAsia="da-DK"/>
        </w:rPr>
        <w:lastRenderedPageBreak/>
        <w:drawing>
          <wp:inline distT="0" distB="0" distL="0" distR="0">
            <wp:extent cx="4708319" cy="3530600"/>
            <wp:effectExtent l="19050" t="0" r="0" b="0"/>
            <wp:docPr id="4" name="Billede 1" descr="C:\Users\fabj\AppData\Local\Microsoft\Windows\Temporary Internet Files\Content.Outlook\XI9JV8DU\Indgang og parkering Minib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j\AppData\Local\Microsoft\Windows\Temporary Internet Files\Content.Outlook\XI9JV8DU\Indgang og parkering Miniby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42" cy="35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12" w:rsidRDefault="00E62A12" w:rsidP="00E62A12">
      <w:pPr>
        <w:pStyle w:val="Listeafsnit"/>
      </w:pPr>
    </w:p>
    <w:p w:rsidR="00E62A12" w:rsidRDefault="00E62A12" w:rsidP="00E62A12">
      <w:pPr>
        <w:pStyle w:val="Listeafsnit"/>
      </w:pPr>
    </w:p>
    <w:p w:rsidR="00E62A12" w:rsidRDefault="00E62A12" w:rsidP="00E62A12">
      <w:pPr>
        <w:pStyle w:val="Listeafsnit"/>
        <w:jc w:val="center"/>
      </w:pPr>
      <w:r>
        <w:rPr>
          <w:noProof/>
          <w:lang w:eastAsia="da-DK"/>
        </w:rPr>
        <w:drawing>
          <wp:inline distT="0" distB="0" distL="0" distR="0">
            <wp:extent cx="4737100" cy="3553071"/>
            <wp:effectExtent l="19050" t="0" r="6350" b="0"/>
            <wp:docPr id="1" name="Billede 0" descr="Indgang og parkering Minib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gang og parkering Miniby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445" cy="35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12" w:rsidRDefault="00E62A12" w:rsidP="00E62A12">
      <w:pPr>
        <w:pStyle w:val="Listeafsnit"/>
      </w:pPr>
    </w:p>
    <w:p w:rsidR="00E62A12" w:rsidRDefault="00E62A12" w:rsidP="00E62A12">
      <w:pPr>
        <w:pStyle w:val="Listeafsnit"/>
        <w:jc w:val="center"/>
      </w:pPr>
      <w:r>
        <w:rPr>
          <w:noProof/>
          <w:lang w:eastAsia="da-DK"/>
        </w:rPr>
        <w:lastRenderedPageBreak/>
        <w:drawing>
          <wp:inline distT="0" distB="0" distL="0" distR="0">
            <wp:extent cx="4842599" cy="3632200"/>
            <wp:effectExtent l="19050" t="0" r="0" b="0"/>
            <wp:docPr id="2" name="Billede 1" descr="Indgangsparti Minibyen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gangsparti Minibyen 002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929" cy="363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12" w:rsidRDefault="00E62A12" w:rsidP="00E62A12">
      <w:pPr>
        <w:pStyle w:val="Listeafsnit"/>
      </w:pPr>
    </w:p>
    <w:p w:rsidR="00E62A12" w:rsidRDefault="00E62A12" w:rsidP="00E62A12">
      <w:pPr>
        <w:pStyle w:val="Listeafsnit"/>
        <w:jc w:val="center"/>
      </w:pPr>
      <w:r>
        <w:rPr>
          <w:noProof/>
          <w:lang w:eastAsia="da-DK"/>
        </w:rPr>
        <w:drawing>
          <wp:inline distT="0" distB="0" distL="0" distR="0">
            <wp:extent cx="4808735" cy="3606800"/>
            <wp:effectExtent l="19050" t="0" r="0" b="0"/>
            <wp:docPr id="3" name="Billede 2" descr="Indgangsparti Minibyen 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gangsparti Minibyen 013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070" cy="360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A12" w:rsidSect="003A12D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167A0"/>
    <w:multiLevelType w:val="hybridMultilevel"/>
    <w:tmpl w:val="7AF8EA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/>
  <w:rsids>
    <w:rsidRoot w:val="00C503D8"/>
    <w:rsid w:val="00027C9A"/>
    <w:rsid w:val="00281214"/>
    <w:rsid w:val="00393BE0"/>
    <w:rsid w:val="003A12D5"/>
    <w:rsid w:val="00422506"/>
    <w:rsid w:val="00446B15"/>
    <w:rsid w:val="00580A0B"/>
    <w:rsid w:val="005C2339"/>
    <w:rsid w:val="006366FB"/>
    <w:rsid w:val="007E13A3"/>
    <w:rsid w:val="008067F7"/>
    <w:rsid w:val="00B2620C"/>
    <w:rsid w:val="00C503D8"/>
    <w:rsid w:val="00D56546"/>
    <w:rsid w:val="00D7180F"/>
    <w:rsid w:val="00DD57B6"/>
    <w:rsid w:val="00E62A12"/>
    <w:rsid w:val="00FA5570"/>
    <w:rsid w:val="00FE124F"/>
    <w:rsid w:val="00FF0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2D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46B1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E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E1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EA87884DE19FBE4584C31FE475EBFD5C00C5D48D564DE8A9429792BDD93E083B6C" ma:contentTypeVersion="2" ma:contentTypeDescription="" ma:contentTypeScope="" ma:versionID="30a353e555fdd8452e8c7402879979f6">
  <xsd:schema xmlns:xsd="http://www.w3.org/2001/XMLSchema" xmlns:p="http://schemas.microsoft.com/office/2006/metadata/properties" targetNamespace="http://schemas.microsoft.com/office/2006/metadata/properties" ma:root="true" ma:fieldsID="4618d573d2dae7adea5ef0859a0cfc4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A2AE79B-CBD2-437A-8382-6ADC2D4A7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D4C340A-C1A1-42C5-839B-DFCC1FA00E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44ABFD-5495-44BC-91B1-A1206EF1A51A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Ekstrøm</dc:creator>
  <cp:lastModifiedBy>mubj</cp:lastModifiedBy>
  <cp:revision>2</cp:revision>
  <dcterms:created xsi:type="dcterms:W3CDTF">2016-11-21T06:34:00Z</dcterms:created>
  <dcterms:modified xsi:type="dcterms:W3CDTF">2016-11-21T06:34:00Z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{7980AF6C-BCA2-457C-B283-330B6FA152C9}</vt:lpwstr>
  </property>
  <property fmtid="{D5CDD505-2E9C-101B-9397-08002B2CF9AE}" pid="3" name="ContentTypeId">
    <vt:lpwstr>0x010100EA87884DE19FBE4584C31FE475EBFD5C00C5D48D564DE8A9429792BDD93E083B6C</vt:lpwstr>
  </property>
</Properties>
</file>